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3960" w:rsidRDefault="00CC3859">
      <w:pPr>
        <w:pStyle w:val="normal0"/>
        <w:jc w:val="center"/>
      </w:pPr>
      <w:bookmarkStart w:id="0" w:name="_GoBack"/>
      <w:bookmarkEnd w:id="0"/>
      <w:r>
        <w:t>HBS Pre-Assessment</w:t>
      </w:r>
    </w:p>
    <w:tbl>
      <w:tblPr>
        <w:tblStyle w:val="a6"/>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6"/>
        <w:gridCol w:w="1000"/>
        <w:gridCol w:w="1364"/>
      </w:tblGrid>
      <w:tr w:rsidR="00B23960">
        <w:tc>
          <w:tcPr>
            <w:tcW w:w="6936" w:type="dxa"/>
          </w:tcPr>
          <w:p w:rsidR="00B23960" w:rsidRDefault="00CC3859">
            <w:pPr>
              <w:pStyle w:val="normal0"/>
              <w:jc w:val="center"/>
            </w:pPr>
            <w:r>
              <w:t>Question</w:t>
            </w:r>
          </w:p>
        </w:tc>
        <w:tc>
          <w:tcPr>
            <w:tcW w:w="1000" w:type="dxa"/>
          </w:tcPr>
          <w:p w:rsidR="00B23960" w:rsidRDefault="00CC3859">
            <w:pPr>
              <w:pStyle w:val="normal0"/>
              <w:jc w:val="center"/>
            </w:pPr>
            <w:r>
              <w:t>Answer</w:t>
            </w:r>
          </w:p>
        </w:tc>
        <w:tc>
          <w:tcPr>
            <w:tcW w:w="1364" w:type="dxa"/>
          </w:tcPr>
          <w:p w:rsidR="00B23960" w:rsidRDefault="00CC3859">
            <w:pPr>
              <w:pStyle w:val="normal0"/>
              <w:jc w:val="center"/>
            </w:pPr>
            <w:r>
              <w:t>Level of Thinking</w:t>
            </w:r>
          </w:p>
        </w:tc>
      </w:tr>
      <w:tr w:rsidR="00B23960">
        <w:tc>
          <w:tcPr>
            <w:tcW w:w="6936" w:type="dxa"/>
          </w:tcPr>
          <w:p w:rsidR="00B23960" w:rsidRDefault="00CC3859">
            <w:pPr>
              <w:pStyle w:val="normal0"/>
              <w:spacing w:after="280"/>
              <w:rPr>
                <w:rFonts w:ascii="Arial" w:eastAsia="Arial" w:hAnsi="Arial" w:cs="Arial"/>
                <w:sz w:val="20"/>
                <w:szCs w:val="20"/>
              </w:rPr>
            </w:pPr>
            <w:r>
              <w:rPr>
                <w:rFonts w:ascii="Arial" w:eastAsia="Arial" w:hAnsi="Arial" w:cs="Arial"/>
                <w:sz w:val="20"/>
                <w:szCs w:val="20"/>
              </w:rPr>
              <w:t>Which is the brain disorder in which a person loses neurons that release acetylcholine?</w:t>
            </w:r>
          </w:p>
          <w:tbl>
            <w:tblPr>
              <w:tblStyle w:val="a"/>
              <w:tblW w:w="6720" w:type="dxa"/>
              <w:tblBorders>
                <w:top w:val="nil"/>
                <w:left w:val="nil"/>
                <w:bottom w:val="nil"/>
                <w:right w:val="nil"/>
                <w:insideH w:val="nil"/>
                <w:insideV w:val="nil"/>
              </w:tblBorders>
              <w:tblLayout w:type="fixed"/>
              <w:tblLook w:val="0400" w:firstRow="0" w:lastRow="0" w:firstColumn="0" w:lastColumn="0" w:noHBand="0" w:noVBand="1"/>
            </w:tblPr>
            <w:tblGrid>
              <w:gridCol w:w="3360"/>
              <w:gridCol w:w="3360"/>
            </w:tblGrid>
            <w:tr w:rsidR="00B23960">
              <w:trPr>
                <w:trHeight w:val="380"/>
              </w:trPr>
              <w:tc>
                <w:tcPr>
                  <w:tcW w:w="3360" w:type="dxa"/>
                </w:tcPr>
                <w:p w:rsidR="00B23960" w:rsidRDefault="00CC3859">
                  <w:pPr>
                    <w:pStyle w:val="normal0"/>
                    <w:numPr>
                      <w:ilvl w:val="0"/>
                      <w:numId w:val="19"/>
                    </w:numPr>
                    <w:spacing w:after="100"/>
                    <w:contextualSpacing/>
                    <w:rPr>
                      <w:rFonts w:ascii="Arial" w:eastAsia="Arial" w:hAnsi="Arial" w:cs="Arial"/>
                      <w:sz w:val="20"/>
                      <w:szCs w:val="20"/>
                    </w:rPr>
                  </w:pPr>
                  <w:r>
                    <w:rPr>
                      <w:rFonts w:ascii="Arial" w:eastAsia="Arial" w:hAnsi="Arial" w:cs="Arial"/>
                      <w:sz w:val="20"/>
                      <w:szCs w:val="20"/>
                    </w:rPr>
                    <w:t>ALS (Lou Gehrig’s)</w:t>
                  </w:r>
                </w:p>
              </w:tc>
              <w:tc>
                <w:tcPr>
                  <w:tcW w:w="3360" w:type="dxa"/>
                </w:tcPr>
                <w:p w:rsidR="00B23960" w:rsidRDefault="00CC3859">
                  <w:pPr>
                    <w:pStyle w:val="normal0"/>
                    <w:numPr>
                      <w:ilvl w:val="0"/>
                      <w:numId w:val="19"/>
                    </w:numPr>
                    <w:spacing w:before="100" w:after="100"/>
                    <w:contextualSpacing/>
                    <w:rPr>
                      <w:rFonts w:ascii="Arial" w:eastAsia="Arial" w:hAnsi="Arial" w:cs="Arial"/>
                      <w:sz w:val="20"/>
                      <w:szCs w:val="20"/>
                    </w:rPr>
                  </w:pPr>
                  <w:r>
                    <w:rPr>
                      <w:rFonts w:ascii="Arial" w:eastAsia="Arial" w:hAnsi="Arial" w:cs="Arial"/>
                      <w:sz w:val="20"/>
                      <w:szCs w:val="20"/>
                    </w:rPr>
                    <w:t xml:space="preserve">Alzheimer’s </w:t>
                  </w:r>
                </w:p>
              </w:tc>
            </w:tr>
            <w:tr w:rsidR="00B23960">
              <w:tc>
                <w:tcPr>
                  <w:tcW w:w="3360" w:type="dxa"/>
                </w:tcPr>
                <w:p w:rsidR="00B23960" w:rsidRDefault="00CC3859">
                  <w:pPr>
                    <w:pStyle w:val="normal0"/>
                    <w:numPr>
                      <w:ilvl w:val="0"/>
                      <w:numId w:val="19"/>
                    </w:numPr>
                    <w:spacing w:after="100"/>
                    <w:contextualSpacing/>
                    <w:rPr>
                      <w:rFonts w:ascii="Arial" w:eastAsia="Arial" w:hAnsi="Arial" w:cs="Arial"/>
                      <w:sz w:val="20"/>
                      <w:szCs w:val="20"/>
                    </w:rPr>
                  </w:pPr>
                  <w:r>
                    <w:rPr>
                      <w:rFonts w:ascii="Arial" w:eastAsia="Arial" w:hAnsi="Arial" w:cs="Arial"/>
                      <w:sz w:val="20"/>
                      <w:szCs w:val="20"/>
                    </w:rPr>
                    <w:t>Parkinson’s</w:t>
                  </w:r>
                </w:p>
              </w:tc>
              <w:tc>
                <w:tcPr>
                  <w:tcW w:w="3360" w:type="dxa"/>
                </w:tcPr>
                <w:p w:rsidR="00B23960" w:rsidRDefault="00CC3859">
                  <w:pPr>
                    <w:pStyle w:val="normal0"/>
                    <w:numPr>
                      <w:ilvl w:val="0"/>
                      <w:numId w:val="19"/>
                    </w:numPr>
                    <w:spacing w:after="100"/>
                    <w:contextualSpacing/>
                    <w:rPr>
                      <w:rFonts w:ascii="Arial" w:eastAsia="Arial" w:hAnsi="Arial" w:cs="Arial"/>
                      <w:sz w:val="20"/>
                      <w:szCs w:val="20"/>
                    </w:rPr>
                  </w:pPr>
                  <w:r>
                    <w:rPr>
                      <w:rFonts w:ascii="Arial" w:eastAsia="Arial" w:hAnsi="Arial" w:cs="Arial"/>
                      <w:sz w:val="20"/>
                      <w:szCs w:val="20"/>
                    </w:rPr>
                    <w:t>Epilepsy</w:t>
                  </w:r>
                </w:p>
              </w:tc>
            </w:tr>
          </w:tbl>
          <w:p w:rsidR="00B23960" w:rsidRDefault="00B23960">
            <w:pPr>
              <w:pStyle w:val="normal0"/>
              <w:spacing w:after="100"/>
              <w:rPr>
                <w:rFonts w:ascii="Arial" w:eastAsia="Arial" w:hAnsi="Arial" w:cs="Arial"/>
                <w:sz w:val="20"/>
                <w:szCs w:val="20"/>
              </w:rPr>
            </w:pPr>
          </w:p>
        </w:tc>
        <w:tc>
          <w:tcPr>
            <w:tcW w:w="1000" w:type="dxa"/>
          </w:tcPr>
          <w:p w:rsidR="00B23960" w:rsidRDefault="00B23960">
            <w:pPr>
              <w:pStyle w:val="normal0"/>
              <w:jc w:val="center"/>
            </w:pPr>
          </w:p>
        </w:tc>
        <w:tc>
          <w:tcPr>
            <w:tcW w:w="1364" w:type="dxa"/>
          </w:tcPr>
          <w:p w:rsidR="00B23960" w:rsidRDefault="00CC3859">
            <w:pPr>
              <w:pStyle w:val="normal0"/>
              <w:jc w:val="center"/>
            </w:pPr>
            <w:r>
              <w:t>2</w:t>
            </w:r>
          </w:p>
          <w:p w:rsidR="00B23960" w:rsidRDefault="00CC3859">
            <w:pPr>
              <w:pStyle w:val="normal0"/>
              <w:jc w:val="center"/>
            </w:pPr>
            <w:r>
              <w:t>Compare,</w:t>
            </w:r>
          </w:p>
          <w:p w:rsidR="00B23960" w:rsidRDefault="00CC3859">
            <w:pPr>
              <w:pStyle w:val="normal0"/>
              <w:jc w:val="center"/>
            </w:pPr>
            <w:r>
              <w:t>Cause &amp; Effect</w:t>
            </w:r>
          </w:p>
        </w:tc>
      </w:tr>
      <w:tr w:rsidR="00B23960">
        <w:tc>
          <w:tcPr>
            <w:tcW w:w="6936" w:type="dxa"/>
          </w:tcPr>
          <w:p w:rsidR="00B23960" w:rsidRDefault="00CC3859">
            <w:pPr>
              <w:pStyle w:val="normal0"/>
              <w:spacing w:after="280"/>
              <w:rPr>
                <w:rFonts w:ascii="Arial" w:eastAsia="Arial" w:hAnsi="Arial" w:cs="Arial"/>
                <w:sz w:val="20"/>
                <w:szCs w:val="20"/>
              </w:rPr>
            </w:pPr>
            <w:r>
              <w:rPr>
                <w:rFonts w:ascii="Arial" w:eastAsia="Arial" w:hAnsi="Arial" w:cs="Arial"/>
                <w:sz w:val="20"/>
                <w:szCs w:val="20"/>
              </w:rPr>
              <w:t>When terms biceps, triceps or quadriceps form part of a muscle’s name, you can assume that:</w:t>
            </w:r>
          </w:p>
          <w:tbl>
            <w:tblPr>
              <w:tblStyle w:val="a0"/>
              <w:tblW w:w="6720" w:type="dxa"/>
              <w:tblBorders>
                <w:top w:val="nil"/>
                <w:left w:val="nil"/>
                <w:bottom w:val="nil"/>
                <w:right w:val="nil"/>
                <w:insideH w:val="nil"/>
                <w:insideV w:val="nil"/>
              </w:tblBorders>
              <w:tblLayout w:type="fixed"/>
              <w:tblLook w:val="0400" w:firstRow="0" w:lastRow="0" w:firstColumn="0" w:lastColumn="0" w:noHBand="0" w:noVBand="1"/>
            </w:tblPr>
            <w:tblGrid>
              <w:gridCol w:w="6720"/>
            </w:tblGrid>
            <w:tr w:rsidR="00B23960">
              <w:tc>
                <w:tcPr>
                  <w:tcW w:w="6720" w:type="dxa"/>
                </w:tcPr>
                <w:p w:rsidR="00B23960" w:rsidRDefault="00CC3859">
                  <w:pPr>
                    <w:pStyle w:val="normal0"/>
                    <w:numPr>
                      <w:ilvl w:val="0"/>
                      <w:numId w:val="20"/>
                    </w:numPr>
                    <w:spacing w:before="100" w:after="100"/>
                    <w:rPr>
                      <w:rFonts w:ascii="Arial" w:eastAsia="Arial" w:hAnsi="Arial" w:cs="Arial"/>
                      <w:sz w:val="20"/>
                      <w:szCs w:val="20"/>
                    </w:rPr>
                  </w:pPr>
                  <w:r>
                    <w:rPr>
                      <w:rFonts w:ascii="Arial" w:eastAsia="Arial" w:hAnsi="Arial" w:cs="Arial"/>
                      <w:sz w:val="20"/>
                      <w:szCs w:val="20"/>
                    </w:rPr>
                    <w:t>the muscle has 2, 3, and 4 origins, respectively</w:t>
                  </w:r>
                </w:p>
              </w:tc>
            </w:tr>
            <w:tr w:rsidR="00B23960">
              <w:tc>
                <w:tcPr>
                  <w:tcW w:w="6720" w:type="dxa"/>
                </w:tcPr>
                <w:p w:rsidR="00B23960" w:rsidRDefault="00CC3859">
                  <w:pPr>
                    <w:pStyle w:val="normal0"/>
                    <w:numPr>
                      <w:ilvl w:val="0"/>
                      <w:numId w:val="20"/>
                    </w:numPr>
                    <w:spacing w:before="100" w:after="100"/>
                    <w:rPr>
                      <w:rFonts w:ascii="Arial" w:eastAsia="Arial" w:hAnsi="Arial" w:cs="Arial"/>
                      <w:sz w:val="20"/>
                      <w:szCs w:val="20"/>
                    </w:rPr>
                  </w:pPr>
                  <w:r>
                    <w:rPr>
                      <w:rFonts w:ascii="Arial" w:eastAsia="Arial" w:hAnsi="Arial" w:cs="Arial"/>
                      <w:sz w:val="20"/>
                      <w:szCs w:val="20"/>
                    </w:rPr>
                    <w:t>the muscle is able to change directions 2x, 3x, or 4x, respectively</w:t>
                  </w:r>
                </w:p>
              </w:tc>
            </w:tr>
            <w:tr w:rsidR="00B23960">
              <w:tc>
                <w:tcPr>
                  <w:tcW w:w="6720" w:type="dxa"/>
                </w:tcPr>
                <w:p w:rsidR="00B23960" w:rsidRDefault="00CC3859">
                  <w:pPr>
                    <w:pStyle w:val="normal0"/>
                    <w:numPr>
                      <w:ilvl w:val="0"/>
                      <w:numId w:val="20"/>
                    </w:numPr>
                    <w:spacing w:before="100" w:after="100"/>
                    <w:rPr>
                      <w:rFonts w:ascii="Arial" w:eastAsia="Arial" w:hAnsi="Arial" w:cs="Arial"/>
                      <w:sz w:val="20"/>
                      <w:szCs w:val="20"/>
                    </w:rPr>
                  </w:pPr>
                  <w:r>
                    <w:rPr>
                      <w:rFonts w:ascii="Arial" w:eastAsia="Arial" w:hAnsi="Arial" w:cs="Arial"/>
                      <w:sz w:val="20"/>
                      <w:szCs w:val="20"/>
                    </w:rPr>
                    <w:t>the muscle has 2, 3, or 4 functions, respecti</w:t>
                  </w:r>
                  <w:r>
                    <w:rPr>
                      <w:rFonts w:ascii="Arial" w:eastAsia="Arial" w:hAnsi="Arial" w:cs="Arial"/>
                      <w:sz w:val="20"/>
                      <w:szCs w:val="20"/>
                    </w:rPr>
                    <w:t xml:space="preserve">vely </w:t>
                  </w:r>
                </w:p>
              </w:tc>
            </w:tr>
            <w:tr w:rsidR="00B23960">
              <w:tc>
                <w:tcPr>
                  <w:tcW w:w="6720" w:type="dxa"/>
                </w:tcPr>
                <w:p w:rsidR="00B23960" w:rsidRDefault="00CC3859">
                  <w:pPr>
                    <w:pStyle w:val="normal0"/>
                    <w:numPr>
                      <w:ilvl w:val="0"/>
                      <w:numId w:val="20"/>
                    </w:numPr>
                    <w:spacing w:before="100" w:after="100"/>
                    <w:rPr>
                      <w:rFonts w:ascii="Arial" w:eastAsia="Arial" w:hAnsi="Arial" w:cs="Arial"/>
                      <w:sz w:val="20"/>
                      <w:szCs w:val="20"/>
                    </w:rPr>
                  </w:pPr>
                  <w:r>
                    <w:rPr>
                      <w:rFonts w:ascii="Arial" w:eastAsia="Arial" w:hAnsi="Arial" w:cs="Arial"/>
                      <w:sz w:val="20"/>
                      <w:szCs w:val="20"/>
                    </w:rPr>
                    <w:t>the muscle has 2, 3, and 4 insertions, respectively</w:t>
                  </w:r>
                </w:p>
              </w:tc>
            </w:tr>
          </w:tbl>
          <w:p w:rsidR="00B23960" w:rsidRDefault="00B23960">
            <w:pPr>
              <w:pStyle w:val="normal0"/>
              <w:jc w:val="center"/>
            </w:pPr>
          </w:p>
        </w:tc>
        <w:tc>
          <w:tcPr>
            <w:tcW w:w="1000" w:type="dxa"/>
          </w:tcPr>
          <w:p w:rsidR="00B23960" w:rsidRDefault="00B23960">
            <w:pPr>
              <w:pStyle w:val="normal0"/>
              <w:jc w:val="center"/>
            </w:pPr>
          </w:p>
        </w:tc>
        <w:tc>
          <w:tcPr>
            <w:tcW w:w="1364" w:type="dxa"/>
          </w:tcPr>
          <w:p w:rsidR="00B23960" w:rsidRDefault="00CC3859">
            <w:pPr>
              <w:pStyle w:val="normal0"/>
              <w:jc w:val="center"/>
            </w:pPr>
            <w:r>
              <w:t>1</w:t>
            </w:r>
          </w:p>
          <w:p w:rsidR="00B23960" w:rsidRDefault="00CC3859">
            <w:pPr>
              <w:pStyle w:val="normal0"/>
              <w:jc w:val="center"/>
            </w:pPr>
            <w:r>
              <w:t>Recall/</w:t>
            </w:r>
          </w:p>
          <w:p w:rsidR="00B23960" w:rsidRDefault="00CC3859">
            <w:pPr>
              <w:pStyle w:val="normal0"/>
              <w:jc w:val="center"/>
            </w:pPr>
            <w:r>
              <w:t>Memorize</w:t>
            </w:r>
          </w:p>
        </w:tc>
      </w:tr>
      <w:tr w:rsidR="00B23960">
        <w:trPr>
          <w:trHeight w:val="3280"/>
        </w:trPr>
        <w:tc>
          <w:tcPr>
            <w:tcW w:w="6936" w:type="dxa"/>
          </w:tcPr>
          <w:p w:rsidR="00B23960" w:rsidRDefault="00CC3859">
            <w:pPr>
              <w:pStyle w:val="normal0"/>
              <w:spacing w:before="100" w:after="100"/>
              <w:rPr>
                <w:rFonts w:ascii="Arial" w:eastAsia="Arial" w:hAnsi="Arial" w:cs="Arial"/>
                <w:sz w:val="20"/>
                <w:szCs w:val="20"/>
              </w:rPr>
            </w:pPr>
            <w:r>
              <w:rPr>
                <w:rFonts w:ascii="Arial" w:eastAsia="Arial" w:hAnsi="Arial" w:cs="Arial"/>
                <w:sz w:val="20"/>
                <w:szCs w:val="20"/>
              </w:rPr>
              <w:t>The cerebellum is:</w:t>
            </w:r>
          </w:p>
          <w:tbl>
            <w:tblPr>
              <w:tblStyle w:val="a1"/>
              <w:tblW w:w="6720" w:type="dxa"/>
              <w:tblBorders>
                <w:top w:val="nil"/>
                <w:left w:val="nil"/>
                <w:bottom w:val="nil"/>
                <w:right w:val="nil"/>
                <w:insideH w:val="nil"/>
                <w:insideV w:val="nil"/>
              </w:tblBorders>
              <w:tblLayout w:type="fixed"/>
              <w:tblLook w:val="0400" w:firstRow="0" w:lastRow="0" w:firstColumn="0" w:lastColumn="0" w:noHBand="0" w:noVBand="1"/>
            </w:tblPr>
            <w:tblGrid>
              <w:gridCol w:w="6720"/>
            </w:tblGrid>
            <w:tr w:rsidR="00B23960">
              <w:tc>
                <w:tcPr>
                  <w:tcW w:w="6720" w:type="dxa"/>
                </w:tcPr>
                <w:p w:rsidR="00B23960" w:rsidRDefault="00CC3859">
                  <w:pPr>
                    <w:pStyle w:val="normal0"/>
                    <w:numPr>
                      <w:ilvl w:val="0"/>
                      <w:numId w:val="4"/>
                    </w:numPr>
                    <w:spacing w:before="100" w:after="100"/>
                    <w:rPr>
                      <w:rFonts w:ascii="Arial" w:eastAsia="Arial" w:hAnsi="Arial" w:cs="Arial"/>
                      <w:sz w:val="20"/>
                      <w:szCs w:val="20"/>
                    </w:rPr>
                  </w:pPr>
                  <w:r>
                    <w:rPr>
                      <w:rFonts w:ascii="Arial" w:eastAsia="Arial" w:hAnsi="Arial" w:cs="Arial"/>
                      <w:sz w:val="20"/>
                      <w:szCs w:val="20"/>
                    </w:rPr>
                    <w:t>inferior to the occipital lobe</w:t>
                  </w:r>
                </w:p>
              </w:tc>
            </w:tr>
            <w:tr w:rsidR="00B23960">
              <w:tc>
                <w:tcPr>
                  <w:tcW w:w="6720" w:type="dxa"/>
                </w:tcPr>
                <w:p w:rsidR="00B23960" w:rsidRDefault="00CC3859">
                  <w:pPr>
                    <w:pStyle w:val="normal0"/>
                    <w:numPr>
                      <w:ilvl w:val="0"/>
                      <w:numId w:val="4"/>
                    </w:numPr>
                    <w:spacing w:before="100" w:after="100"/>
                    <w:rPr>
                      <w:rFonts w:ascii="Arial" w:eastAsia="Arial" w:hAnsi="Arial" w:cs="Arial"/>
                      <w:sz w:val="20"/>
                      <w:szCs w:val="20"/>
                    </w:rPr>
                  </w:pPr>
                  <w:r>
                    <w:rPr>
                      <w:rFonts w:ascii="Arial" w:eastAsia="Arial" w:hAnsi="Arial" w:cs="Arial"/>
                      <w:sz w:val="20"/>
                      <w:szCs w:val="20"/>
                    </w:rPr>
                    <w:t>posterior to the brain stem</w:t>
                  </w:r>
                </w:p>
              </w:tc>
            </w:tr>
            <w:tr w:rsidR="00B23960">
              <w:tc>
                <w:tcPr>
                  <w:tcW w:w="6720" w:type="dxa"/>
                </w:tcPr>
                <w:p w:rsidR="00B23960" w:rsidRDefault="00CC3859">
                  <w:pPr>
                    <w:pStyle w:val="normal0"/>
                    <w:numPr>
                      <w:ilvl w:val="0"/>
                      <w:numId w:val="4"/>
                    </w:numPr>
                    <w:spacing w:before="100" w:after="100"/>
                    <w:rPr>
                      <w:rFonts w:ascii="Arial" w:eastAsia="Arial" w:hAnsi="Arial" w:cs="Arial"/>
                      <w:sz w:val="20"/>
                      <w:szCs w:val="20"/>
                    </w:rPr>
                  </w:pPr>
                  <w:r>
                    <w:rPr>
                      <w:rFonts w:ascii="Arial" w:eastAsia="Arial" w:hAnsi="Arial" w:cs="Arial"/>
                      <w:sz w:val="20"/>
                      <w:szCs w:val="20"/>
                    </w:rPr>
                    <w:t xml:space="preserve">intermediate to the frontal lobe </w:t>
                  </w:r>
                </w:p>
              </w:tc>
            </w:tr>
            <w:tr w:rsidR="00B23960">
              <w:tc>
                <w:tcPr>
                  <w:tcW w:w="6720" w:type="dxa"/>
                </w:tcPr>
                <w:p w:rsidR="00B23960" w:rsidRDefault="00CC3859">
                  <w:pPr>
                    <w:pStyle w:val="normal0"/>
                    <w:numPr>
                      <w:ilvl w:val="0"/>
                      <w:numId w:val="4"/>
                    </w:numPr>
                    <w:spacing w:before="100" w:after="100"/>
                    <w:rPr>
                      <w:rFonts w:ascii="Arial" w:eastAsia="Arial" w:hAnsi="Arial" w:cs="Arial"/>
                      <w:sz w:val="20"/>
                      <w:szCs w:val="20"/>
                    </w:rPr>
                  </w:pPr>
                  <w:r>
                    <w:rPr>
                      <w:rFonts w:ascii="Arial" w:eastAsia="Arial" w:hAnsi="Arial" w:cs="Arial"/>
                      <w:sz w:val="20"/>
                      <w:szCs w:val="20"/>
                    </w:rPr>
                    <w:t>A and B</w:t>
                  </w:r>
                </w:p>
              </w:tc>
            </w:tr>
            <w:tr w:rsidR="00B23960">
              <w:tc>
                <w:tcPr>
                  <w:tcW w:w="6720" w:type="dxa"/>
                </w:tcPr>
                <w:p w:rsidR="00B23960" w:rsidRDefault="00CC3859">
                  <w:pPr>
                    <w:pStyle w:val="normal0"/>
                    <w:numPr>
                      <w:ilvl w:val="0"/>
                      <w:numId w:val="4"/>
                    </w:numPr>
                    <w:spacing w:before="100" w:after="100"/>
                    <w:rPr>
                      <w:rFonts w:ascii="Arial" w:eastAsia="Arial" w:hAnsi="Arial" w:cs="Arial"/>
                      <w:sz w:val="20"/>
                      <w:szCs w:val="20"/>
                    </w:rPr>
                  </w:pPr>
                  <w:r>
                    <w:rPr>
                      <w:rFonts w:ascii="Arial" w:eastAsia="Arial" w:hAnsi="Arial" w:cs="Arial"/>
                      <w:sz w:val="20"/>
                      <w:szCs w:val="20"/>
                    </w:rPr>
                    <w:t>A and C</w:t>
                  </w:r>
                </w:p>
              </w:tc>
            </w:tr>
          </w:tbl>
          <w:p w:rsidR="00B23960" w:rsidRDefault="00B23960">
            <w:pPr>
              <w:pStyle w:val="normal0"/>
              <w:keepLines/>
              <w:tabs>
                <w:tab w:val="right" w:pos="-180"/>
                <w:tab w:val="left" w:pos="0"/>
              </w:tabs>
            </w:pPr>
          </w:p>
        </w:tc>
        <w:tc>
          <w:tcPr>
            <w:tcW w:w="1000" w:type="dxa"/>
          </w:tcPr>
          <w:p w:rsidR="00B23960" w:rsidRDefault="00B23960">
            <w:pPr>
              <w:pStyle w:val="normal0"/>
              <w:jc w:val="center"/>
            </w:pPr>
          </w:p>
        </w:tc>
        <w:tc>
          <w:tcPr>
            <w:tcW w:w="1364" w:type="dxa"/>
          </w:tcPr>
          <w:p w:rsidR="00B23960" w:rsidRDefault="00CC3859">
            <w:pPr>
              <w:pStyle w:val="normal0"/>
              <w:jc w:val="center"/>
            </w:pPr>
            <w:r>
              <w:t>2</w:t>
            </w:r>
          </w:p>
          <w:p w:rsidR="00B23960" w:rsidRDefault="00CC3859">
            <w:pPr>
              <w:pStyle w:val="normal0"/>
              <w:jc w:val="center"/>
            </w:pPr>
            <w:r>
              <w:t>Compare/</w:t>
            </w:r>
          </w:p>
          <w:p w:rsidR="00B23960" w:rsidRDefault="00CC3859">
            <w:pPr>
              <w:pStyle w:val="normal0"/>
              <w:jc w:val="center"/>
            </w:pPr>
            <w:r>
              <w:t>Relate</w:t>
            </w:r>
          </w:p>
        </w:tc>
      </w:tr>
      <w:tr w:rsidR="00B23960">
        <w:tc>
          <w:tcPr>
            <w:tcW w:w="6936" w:type="dxa"/>
          </w:tcPr>
          <w:p w:rsidR="00B23960" w:rsidRDefault="00CC3859">
            <w:pPr>
              <w:pStyle w:val="normal0"/>
              <w:spacing w:before="100" w:after="100"/>
              <w:rPr>
                <w:rFonts w:ascii="Arial" w:eastAsia="Arial" w:hAnsi="Arial" w:cs="Arial"/>
                <w:sz w:val="20"/>
                <w:szCs w:val="20"/>
              </w:rPr>
            </w:pPr>
            <w:r>
              <w:rPr>
                <w:rFonts w:ascii="Arial" w:eastAsia="Arial" w:hAnsi="Arial" w:cs="Arial"/>
                <w:sz w:val="20"/>
                <w:szCs w:val="20"/>
              </w:rPr>
              <w:t>Billy goes in to see his family doctor because he is feeling tired and sluggish. His doctor does a blood glucose level test. His doctor discovers that his blood glucose levels are too low. The reason why is blood glucose levels are low is because Billy’s b</w:t>
            </w:r>
            <w:r>
              <w:rPr>
                <w:rFonts w:ascii="Arial" w:eastAsia="Arial" w:hAnsi="Arial" w:cs="Arial"/>
                <w:sz w:val="20"/>
                <w:szCs w:val="20"/>
              </w:rPr>
              <w:t>ody is not producing enough</w:t>
            </w:r>
          </w:p>
          <w:tbl>
            <w:tblPr>
              <w:tblStyle w:val="a2"/>
              <w:tblW w:w="6720" w:type="dxa"/>
              <w:tblBorders>
                <w:top w:val="nil"/>
                <w:left w:val="nil"/>
                <w:bottom w:val="nil"/>
                <w:right w:val="nil"/>
                <w:insideH w:val="nil"/>
                <w:insideV w:val="nil"/>
              </w:tblBorders>
              <w:tblLayout w:type="fixed"/>
              <w:tblLook w:val="0400" w:firstRow="0" w:lastRow="0" w:firstColumn="0" w:lastColumn="0" w:noHBand="0" w:noVBand="1"/>
            </w:tblPr>
            <w:tblGrid>
              <w:gridCol w:w="3340"/>
              <w:gridCol w:w="3380"/>
            </w:tblGrid>
            <w:tr w:rsidR="00B23960">
              <w:trPr>
                <w:trHeight w:val="380"/>
              </w:trPr>
              <w:tc>
                <w:tcPr>
                  <w:tcW w:w="3340" w:type="dxa"/>
                </w:tcPr>
                <w:p w:rsidR="00B23960" w:rsidRDefault="00CC3859">
                  <w:pPr>
                    <w:pStyle w:val="normal0"/>
                    <w:numPr>
                      <w:ilvl w:val="0"/>
                      <w:numId w:val="21"/>
                    </w:numPr>
                    <w:spacing w:after="100"/>
                    <w:contextualSpacing/>
                    <w:rPr>
                      <w:rFonts w:ascii="Arial" w:eastAsia="Arial" w:hAnsi="Arial" w:cs="Arial"/>
                      <w:sz w:val="20"/>
                      <w:szCs w:val="20"/>
                    </w:rPr>
                  </w:pPr>
                  <w:r>
                    <w:rPr>
                      <w:rFonts w:ascii="Arial" w:eastAsia="Arial" w:hAnsi="Arial" w:cs="Arial"/>
                      <w:sz w:val="20"/>
                      <w:szCs w:val="20"/>
                    </w:rPr>
                    <w:t>glucose</w:t>
                  </w:r>
                </w:p>
              </w:tc>
              <w:tc>
                <w:tcPr>
                  <w:tcW w:w="3380" w:type="dxa"/>
                </w:tcPr>
                <w:p w:rsidR="00B23960" w:rsidRDefault="00CC3859">
                  <w:pPr>
                    <w:pStyle w:val="normal0"/>
                    <w:numPr>
                      <w:ilvl w:val="0"/>
                      <w:numId w:val="21"/>
                    </w:numPr>
                    <w:spacing w:after="100"/>
                    <w:contextualSpacing/>
                    <w:rPr>
                      <w:rFonts w:ascii="Arial" w:eastAsia="Arial" w:hAnsi="Arial" w:cs="Arial"/>
                      <w:sz w:val="20"/>
                      <w:szCs w:val="20"/>
                    </w:rPr>
                  </w:pPr>
                  <w:r>
                    <w:rPr>
                      <w:rFonts w:ascii="Arial" w:eastAsia="Arial" w:hAnsi="Arial" w:cs="Arial"/>
                      <w:sz w:val="20"/>
                      <w:szCs w:val="20"/>
                    </w:rPr>
                    <w:t>glucagon</w:t>
                  </w:r>
                </w:p>
              </w:tc>
            </w:tr>
            <w:tr w:rsidR="00B23960">
              <w:tc>
                <w:tcPr>
                  <w:tcW w:w="3340" w:type="dxa"/>
                </w:tcPr>
                <w:p w:rsidR="00B23960" w:rsidRDefault="00CC3859">
                  <w:pPr>
                    <w:pStyle w:val="normal0"/>
                    <w:numPr>
                      <w:ilvl w:val="0"/>
                      <w:numId w:val="21"/>
                    </w:numPr>
                    <w:spacing w:after="100"/>
                    <w:contextualSpacing/>
                    <w:rPr>
                      <w:rFonts w:ascii="Arial" w:eastAsia="Arial" w:hAnsi="Arial" w:cs="Arial"/>
                      <w:sz w:val="20"/>
                      <w:szCs w:val="20"/>
                    </w:rPr>
                  </w:pPr>
                  <w:r>
                    <w:rPr>
                      <w:rFonts w:ascii="Arial" w:eastAsia="Arial" w:hAnsi="Arial" w:cs="Arial"/>
                      <w:sz w:val="20"/>
                      <w:szCs w:val="20"/>
                    </w:rPr>
                    <w:t>insulin</w:t>
                  </w:r>
                </w:p>
              </w:tc>
              <w:tc>
                <w:tcPr>
                  <w:tcW w:w="3380" w:type="dxa"/>
                </w:tcPr>
                <w:p w:rsidR="00B23960" w:rsidRDefault="00CC3859">
                  <w:pPr>
                    <w:pStyle w:val="normal0"/>
                    <w:numPr>
                      <w:ilvl w:val="0"/>
                      <w:numId w:val="21"/>
                    </w:numPr>
                    <w:spacing w:after="100"/>
                    <w:contextualSpacing/>
                    <w:rPr>
                      <w:rFonts w:ascii="Arial" w:eastAsia="Arial" w:hAnsi="Arial" w:cs="Arial"/>
                      <w:sz w:val="20"/>
                      <w:szCs w:val="20"/>
                    </w:rPr>
                  </w:pPr>
                  <w:r>
                    <w:rPr>
                      <w:rFonts w:ascii="Arial" w:eastAsia="Arial" w:hAnsi="Arial" w:cs="Arial"/>
                      <w:sz w:val="20"/>
                      <w:szCs w:val="20"/>
                    </w:rPr>
                    <w:t>thyroxine</w:t>
                  </w:r>
                </w:p>
              </w:tc>
            </w:tr>
          </w:tbl>
          <w:p w:rsidR="00B23960" w:rsidRDefault="00B23960">
            <w:pPr>
              <w:pStyle w:val="normal0"/>
            </w:pPr>
          </w:p>
        </w:tc>
        <w:tc>
          <w:tcPr>
            <w:tcW w:w="1000" w:type="dxa"/>
          </w:tcPr>
          <w:p w:rsidR="00B23960" w:rsidRDefault="00B23960">
            <w:pPr>
              <w:pStyle w:val="normal0"/>
              <w:jc w:val="center"/>
            </w:pPr>
          </w:p>
        </w:tc>
        <w:tc>
          <w:tcPr>
            <w:tcW w:w="1364" w:type="dxa"/>
          </w:tcPr>
          <w:p w:rsidR="00B23960" w:rsidRDefault="00CC3859">
            <w:pPr>
              <w:pStyle w:val="normal0"/>
              <w:jc w:val="center"/>
            </w:pPr>
            <w:r>
              <w:t>3</w:t>
            </w:r>
          </w:p>
          <w:p w:rsidR="00B23960" w:rsidRDefault="00CC3859">
            <w:pPr>
              <w:pStyle w:val="normal0"/>
              <w:jc w:val="center"/>
            </w:pPr>
            <w:r>
              <w:t>Assess</w:t>
            </w:r>
          </w:p>
          <w:p w:rsidR="00B23960" w:rsidRDefault="00CC3859">
            <w:pPr>
              <w:pStyle w:val="normal0"/>
              <w:jc w:val="center"/>
            </w:pPr>
            <w:r>
              <w:t>Draw conclusions</w:t>
            </w:r>
          </w:p>
        </w:tc>
      </w:tr>
      <w:tr w:rsidR="00B23960">
        <w:tc>
          <w:tcPr>
            <w:tcW w:w="6936" w:type="dxa"/>
          </w:tcPr>
          <w:p w:rsidR="00B23960" w:rsidRDefault="00CC3859">
            <w:pPr>
              <w:pStyle w:val="normal0"/>
              <w:spacing w:before="100" w:after="100"/>
              <w:rPr>
                <w:rFonts w:ascii="Arial" w:eastAsia="Arial" w:hAnsi="Arial" w:cs="Arial"/>
                <w:sz w:val="20"/>
                <w:szCs w:val="20"/>
              </w:rPr>
            </w:pPr>
            <w:r>
              <w:rPr>
                <w:rFonts w:ascii="Arial" w:eastAsia="Arial" w:hAnsi="Arial" w:cs="Arial"/>
                <w:sz w:val="20"/>
                <w:szCs w:val="20"/>
              </w:rPr>
              <w:t>________________ is the bending movement around a joint in a limb (as the knee or elbow) that decreases the angle between the bones of the limb at the joint.</w:t>
            </w:r>
          </w:p>
          <w:tbl>
            <w:tblPr>
              <w:tblStyle w:val="a3"/>
              <w:tblW w:w="6720" w:type="dxa"/>
              <w:tblBorders>
                <w:top w:val="nil"/>
                <w:left w:val="nil"/>
                <w:bottom w:val="nil"/>
                <w:right w:val="nil"/>
                <w:insideH w:val="nil"/>
                <w:insideV w:val="nil"/>
              </w:tblBorders>
              <w:tblLayout w:type="fixed"/>
              <w:tblLook w:val="0400" w:firstRow="0" w:lastRow="0" w:firstColumn="0" w:lastColumn="0" w:noHBand="0" w:noVBand="1"/>
            </w:tblPr>
            <w:tblGrid>
              <w:gridCol w:w="3332"/>
              <w:gridCol w:w="3388"/>
            </w:tblGrid>
            <w:tr w:rsidR="00B23960">
              <w:trPr>
                <w:trHeight w:val="380"/>
              </w:trPr>
              <w:tc>
                <w:tcPr>
                  <w:tcW w:w="3332" w:type="dxa"/>
                </w:tcPr>
                <w:p w:rsidR="00B23960" w:rsidRDefault="00CC3859">
                  <w:pPr>
                    <w:pStyle w:val="normal0"/>
                    <w:numPr>
                      <w:ilvl w:val="0"/>
                      <w:numId w:val="6"/>
                    </w:numPr>
                    <w:spacing w:after="100"/>
                    <w:contextualSpacing/>
                    <w:rPr>
                      <w:rFonts w:ascii="Arial" w:eastAsia="Arial" w:hAnsi="Arial" w:cs="Arial"/>
                      <w:sz w:val="20"/>
                      <w:szCs w:val="20"/>
                    </w:rPr>
                  </w:pPr>
                  <w:r>
                    <w:rPr>
                      <w:rFonts w:ascii="Arial" w:eastAsia="Arial" w:hAnsi="Arial" w:cs="Arial"/>
                      <w:sz w:val="20"/>
                      <w:szCs w:val="20"/>
                    </w:rPr>
                    <w:t>extension</w:t>
                  </w:r>
                </w:p>
              </w:tc>
              <w:tc>
                <w:tcPr>
                  <w:tcW w:w="3388" w:type="dxa"/>
                </w:tcPr>
                <w:p w:rsidR="00B23960" w:rsidRDefault="00CC3859">
                  <w:pPr>
                    <w:pStyle w:val="normal0"/>
                    <w:numPr>
                      <w:ilvl w:val="0"/>
                      <w:numId w:val="6"/>
                    </w:numPr>
                    <w:spacing w:after="100"/>
                    <w:contextualSpacing/>
                    <w:rPr>
                      <w:rFonts w:ascii="Arial" w:eastAsia="Arial" w:hAnsi="Arial" w:cs="Arial"/>
                      <w:sz w:val="20"/>
                      <w:szCs w:val="20"/>
                    </w:rPr>
                  </w:pPr>
                  <w:r>
                    <w:rPr>
                      <w:rFonts w:ascii="Arial" w:eastAsia="Arial" w:hAnsi="Arial" w:cs="Arial"/>
                      <w:sz w:val="20"/>
                      <w:szCs w:val="20"/>
                    </w:rPr>
                    <w:t>hyperextension</w:t>
                  </w:r>
                </w:p>
              </w:tc>
            </w:tr>
            <w:tr w:rsidR="00B23960">
              <w:tc>
                <w:tcPr>
                  <w:tcW w:w="3332" w:type="dxa"/>
                </w:tcPr>
                <w:p w:rsidR="00B23960" w:rsidRDefault="00CC3859">
                  <w:pPr>
                    <w:pStyle w:val="normal0"/>
                    <w:numPr>
                      <w:ilvl w:val="0"/>
                      <w:numId w:val="6"/>
                    </w:numPr>
                    <w:spacing w:after="100"/>
                    <w:contextualSpacing/>
                    <w:rPr>
                      <w:rFonts w:ascii="Arial" w:eastAsia="Arial" w:hAnsi="Arial" w:cs="Arial"/>
                      <w:sz w:val="20"/>
                      <w:szCs w:val="20"/>
                    </w:rPr>
                  </w:pPr>
                  <w:r>
                    <w:rPr>
                      <w:rFonts w:ascii="Arial" w:eastAsia="Arial" w:hAnsi="Arial" w:cs="Arial"/>
                      <w:sz w:val="20"/>
                      <w:szCs w:val="20"/>
                    </w:rPr>
                    <w:t>circumduction</w:t>
                  </w:r>
                </w:p>
              </w:tc>
              <w:tc>
                <w:tcPr>
                  <w:tcW w:w="3388" w:type="dxa"/>
                </w:tcPr>
                <w:p w:rsidR="00B23960" w:rsidRDefault="00CC3859">
                  <w:pPr>
                    <w:pStyle w:val="normal0"/>
                    <w:numPr>
                      <w:ilvl w:val="0"/>
                      <w:numId w:val="6"/>
                    </w:numPr>
                    <w:spacing w:after="100"/>
                    <w:contextualSpacing/>
                    <w:rPr>
                      <w:rFonts w:ascii="Arial" w:eastAsia="Arial" w:hAnsi="Arial" w:cs="Arial"/>
                      <w:sz w:val="20"/>
                      <w:szCs w:val="20"/>
                    </w:rPr>
                  </w:pPr>
                  <w:r>
                    <w:rPr>
                      <w:rFonts w:ascii="Arial" w:eastAsia="Arial" w:hAnsi="Arial" w:cs="Arial"/>
                      <w:sz w:val="20"/>
                      <w:szCs w:val="20"/>
                    </w:rPr>
                    <w:t>flexion</w:t>
                  </w:r>
                </w:p>
              </w:tc>
            </w:tr>
          </w:tbl>
          <w:p w:rsidR="00B23960" w:rsidRDefault="00B23960">
            <w:pPr>
              <w:pStyle w:val="normal0"/>
              <w:keepLines/>
              <w:tabs>
                <w:tab w:val="right" w:pos="-180"/>
                <w:tab w:val="left" w:pos="0"/>
              </w:tabs>
              <w:ind w:hanging="1080"/>
            </w:pPr>
          </w:p>
        </w:tc>
        <w:tc>
          <w:tcPr>
            <w:tcW w:w="1000" w:type="dxa"/>
          </w:tcPr>
          <w:p w:rsidR="00B23960" w:rsidRDefault="00B23960">
            <w:pPr>
              <w:pStyle w:val="normal0"/>
              <w:jc w:val="center"/>
            </w:pPr>
          </w:p>
        </w:tc>
        <w:tc>
          <w:tcPr>
            <w:tcW w:w="1364" w:type="dxa"/>
          </w:tcPr>
          <w:p w:rsidR="00B23960" w:rsidRDefault="00CC3859">
            <w:pPr>
              <w:pStyle w:val="normal0"/>
              <w:jc w:val="center"/>
            </w:pPr>
            <w:r>
              <w:t>1</w:t>
            </w:r>
          </w:p>
          <w:p w:rsidR="00B23960" w:rsidRDefault="00CC3859">
            <w:pPr>
              <w:pStyle w:val="normal0"/>
              <w:jc w:val="center"/>
            </w:pPr>
            <w:r>
              <w:t>Recall/</w:t>
            </w:r>
          </w:p>
          <w:p w:rsidR="00B23960" w:rsidRDefault="00CC3859">
            <w:pPr>
              <w:pStyle w:val="normal0"/>
              <w:jc w:val="center"/>
            </w:pPr>
            <w:r>
              <w:t>Name</w:t>
            </w:r>
          </w:p>
        </w:tc>
      </w:tr>
      <w:tr w:rsidR="00B23960">
        <w:tc>
          <w:tcPr>
            <w:tcW w:w="6936" w:type="dxa"/>
          </w:tcPr>
          <w:p w:rsidR="00B23960" w:rsidRDefault="00CC3859">
            <w:pPr>
              <w:pStyle w:val="normal0"/>
              <w:spacing w:before="100" w:after="100"/>
              <w:rPr>
                <w:rFonts w:ascii="Arial" w:eastAsia="Arial" w:hAnsi="Arial" w:cs="Arial"/>
                <w:sz w:val="20"/>
                <w:szCs w:val="20"/>
              </w:rPr>
            </w:pPr>
            <w:r>
              <w:rPr>
                <w:rFonts w:ascii="Arial" w:eastAsia="Arial" w:hAnsi="Arial" w:cs="Arial"/>
                <w:sz w:val="20"/>
                <w:szCs w:val="20"/>
              </w:rPr>
              <w:t>Which of the following bone features would be used to collect data for determining gender?</w:t>
            </w:r>
          </w:p>
          <w:tbl>
            <w:tblPr>
              <w:tblStyle w:val="a4"/>
              <w:tblW w:w="6720" w:type="dxa"/>
              <w:tblBorders>
                <w:top w:val="nil"/>
                <w:left w:val="nil"/>
                <w:bottom w:val="nil"/>
                <w:right w:val="nil"/>
                <w:insideH w:val="nil"/>
                <w:insideV w:val="nil"/>
              </w:tblBorders>
              <w:tblLayout w:type="fixed"/>
              <w:tblLook w:val="0400" w:firstRow="0" w:lastRow="0" w:firstColumn="0" w:lastColumn="0" w:noHBand="0" w:noVBand="1"/>
            </w:tblPr>
            <w:tblGrid>
              <w:gridCol w:w="6720"/>
            </w:tblGrid>
            <w:tr w:rsidR="00B23960">
              <w:tc>
                <w:tcPr>
                  <w:tcW w:w="6720" w:type="dxa"/>
                </w:tcPr>
                <w:p w:rsidR="00B23960" w:rsidRDefault="00CC3859">
                  <w:pPr>
                    <w:pStyle w:val="normal0"/>
                    <w:numPr>
                      <w:ilvl w:val="0"/>
                      <w:numId w:val="9"/>
                    </w:numPr>
                    <w:spacing w:before="100" w:after="100"/>
                    <w:rPr>
                      <w:rFonts w:ascii="Arial" w:eastAsia="Arial" w:hAnsi="Arial" w:cs="Arial"/>
                      <w:sz w:val="20"/>
                      <w:szCs w:val="20"/>
                    </w:rPr>
                  </w:pPr>
                  <w:r>
                    <w:rPr>
                      <w:rFonts w:ascii="Arial" w:eastAsia="Arial" w:hAnsi="Arial" w:cs="Arial"/>
                      <w:sz w:val="20"/>
                      <w:szCs w:val="20"/>
                    </w:rPr>
                    <w:t>shape of the orbital openings</w:t>
                  </w:r>
                </w:p>
              </w:tc>
            </w:tr>
            <w:tr w:rsidR="00B23960">
              <w:tc>
                <w:tcPr>
                  <w:tcW w:w="6720" w:type="dxa"/>
                </w:tcPr>
                <w:p w:rsidR="00B23960" w:rsidRDefault="00CC3859">
                  <w:pPr>
                    <w:pStyle w:val="normal0"/>
                    <w:numPr>
                      <w:ilvl w:val="0"/>
                      <w:numId w:val="9"/>
                    </w:numPr>
                    <w:spacing w:before="100" w:after="100"/>
                    <w:rPr>
                      <w:rFonts w:ascii="Arial" w:eastAsia="Arial" w:hAnsi="Arial" w:cs="Arial"/>
                      <w:sz w:val="20"/>
                      <w:szCs w:val="20"/>
                    </w:rPr>
                  </w:pPr>
                  <w:r>
                    <w:rPr>
                      <w:rFonts w:ascii="Arial" w:eastAsia="Arial" w:hAnsi="Arial" w:cs="Arial"/>
                      <w:sz w:val="20"/>
                      <w:szCs w:val="20"/>
                    </w:rPr>
                    <w:lastRenderedPageBreak/>
                    <w:t>length of the phalanges</w:t>
                  </w:r>
                </w:p>
              </w:tc>
            </w:tr>
            <w:tr w:rsidR="00B23960">
              <w:tc>
                <w:tcPr>
                  <w:tcW w:w="6720" w:type="dxa"/>
                </w:tcPr>
                <w:p w:rsidR="00B23960" w:rsidRDefault="00CC3859">
                  <w:pPr>
                    <w:pStyle w:val="normal0"/>
                    <w:numPr>
                      <w:ilvl w:val="0"/>
                      <w:numId w:val="9"/>
                    </w:numPr>
                    <w:spacing w:before="100" w:after="100"/>
                    <w:rPr>
                      <w:rFonts w:ascii="Arial" w:eastAsia="Arial" w:hAnsi="Arial" w:cs="Arial"/>
                      <w:sz w:val="20"/>
                      <w:szCs w:val="20"/>
                    </w:rPr>
                  </w:pPr>
                  <w:r>
                    <w:rPr>
                      <w:rFonts w:ascii="Arial" w:eastAsia="Arial" w:hAnsi="Arial" w:cs="Arial"/>
                      <w:sz w:val="20"/>
                      <w:szCs w:val="20"/>
                    </w:rPr>
                    <w:t xml:space="preserve">sub-pubic angle </w:t>
                  </w:r>
                </w:p>
              </w:tc>
            </w:tr>
            <w:tr w:rsidR="00B23960">
              <w:tc>
                <w:tcPr>
                  <w:tcW w:w="6720" w:type="dxa"/>
                </w:tcPr>
                <w:p w:rsidR="00B23960" w:rsidRDefault="00CC3859">
                  <w:pPr>
                    <w:pStyle w:val="normal0"/>
                    <w:numPr>
                      <w:ilvl w:val="0"/>
                      <w:numId w:val="9"/>
                    </w:numPr>
                    <w:spacing w:before="100" w:after="100"/>
                    <w:rPr>
                      <w:rFonts w:ascii="Arial" w:eastAsia="Arial" w:hAnsi="Arial" w:cs="Arial"/>
                      <w:sz w:val="20"/>
                      <w:szCs w:val="20"/>
                    </w:rPr>
                  </w:pPr>
                  <w:r>
                    <w:rPr>
                      <w:rFonts w:ascii="Arial" w:eastAsia="Arial" w:hAnsi="Arial" w:cs="Arial"/>
                      <w:sz w:val="20"/>
                      <w:szCs w:val="20"/>
                    </w:rPr>
                    <w:t>prognathism</w:t>
                  </w:r>
                </w:p>
              </w:tc>
            </w:tr>
          </w:tbl>
          <w:p w:rsidR="00B23960" w:rsidRDefault="00B23960">
            <w:pPr>
              <w:pStyle w:val="normal0"/>
            </w:pPr>
          </w:p>
        </w:tc>
        <w:tc>
          <w:tcPr>
            <w:tcW w:w="1000" w:type="dxa"/>
          </w:tcPr>
          <w:p w:rsidR="00B23960" w:rsidRDefault="00B23960">
            <w:pPr>
              <w:pStyle w:val="normal0"/>
              <w:jc w:val="center"/>
            </w:pPr>
          </w:p>
        </w:tc>
        <w:tc>
          <w:tcPr>
            <w:tcW w:w="1364" w:type="dxa"/>
          </w:tcPr>
          <w:p w:rsidR="00B23960" w:rsidRDefault="00CC3859">
            <w:pPr>
              <w:pStyle w:val="normal0"/>
              <w:jc w:val="center"/>
            </w:pPr>
            <w:r>
              <w:t>3</w:t>
            </w:r>
          </w:p>
          <w:p w:rsidR="00B23960" w:rsidRDefault="00CC3859">
            <w:pPr>
              <w:pStyle w:val="normal0"/>
              <w:jc w:val="center"/>
            </w:pPr>
            <w:r>
              <w:t>Draw Conclusions/</w:t>
            </w:r>
          </w:p>
          <w:p w:rsidR="00B23960" w:rsidRDefault="00CC3859">
            <w:pPr>
              <w:pStyle w:val="normal0"/>
              <w:jc w:val="center"/>
            </w:pPr>
            <w:r>
              <w:t>Investigate</w:t>
            </w:r>
          </w:p>
          <w:p w:rsidR="00B23960" w:rsidRDefault="00B23960">
            <w:pPr>
              <w:pStyle w:val="normal0"/>
              <w:jc w:val="center"/>
            </w:pPr>
          </w:p>
          <w:p w:rsidR="00B23960" w:rsidRDefault="00B23960">
            <w:pPr>
              <w:pStyle w:val="normal0"/>
              <w:jc w:val="center"/>
            </w:pPr>
          </w:p>
        </w:tc>
      </w:tr>
      <w:tr w:rsidR="00B23960">
        <w:tc>
          <w:tcPr>
            <w:tcW w:w="6936" w:type="dxa"/>
          </w:tcPr>
          <w:p w:rsidR="00B23960" w:rsidRDefault="00CC3859">
            <w:pPr>
              <w:pStyle w:val="normal0"/>
              <w:spacing w:before="100" w:after="100"/>
              <w:rPr>
                <w:rFonts w:ascii="Arial" w:eastAsia="Arial" w:hAnsi="Arial" w:cs="Arial"/>
                <w:sz w:val="20"/>
                <w:szCs w:val="20"/>
              </w:rPr>
            </w:pPr>
            <w:r>
              <w:rPr>
                <w:rFonts w:ascii="Arial" w:eastAsia="Arial" w:hAnsi="Arial" w:cs="Arial"/>
                <w:sz w:val="20"/>
                <w:szCs w:val="20"/>
              </w:rPr>
              <w:lastRenderedPageBreak/>
              <w:t>Which region or part of the brain controls hunger, thirst &amp; appetite?</w:t>
            </w:r>
          </w:p>
          <w:tbl>
            <w:tblPr>
              <w:tblStyle w:val="a5"/>
              <w:tblW w:w="6720" w:type="dxa"/>
              <w:tblBorders>
                <w:top w:val="nil"/>
                <w:left w:val="nil"/>
                <w:bottom w:val="nil"/>
                <w:right w:val="nil"/>
                <w:insideH w:val="nil"/>
                <w:insideV w:val="nil"/>
              </w:tblBorders>
              <w:tblLayout w:type="fixed"/>
              <w:tblLook w:val="0400" w:firstRow="0" w:lastRow="0" w:firstColumn="0" w:lastColumn="0" w:noHBand="0" w:noVBand="1"/>
            </w:tblPr>
            <w:tblGrid>
              <w:gridCol w:w="3272"/>
              <w:gridCol w:w="3448"/>
            </w:tblGrid>
            <w:tr w:rsidR="00B23960">
              <w:trPr>
                <w:trHeight w:val="380"/>
              </w:trPr>
              <w:tc>
                <w:tcPr>
                  <w:tcW w:w="3272" w:type="dxa"/>
                </w:tcPr>
                <w:p w:rsidR="00B23960" w:rsidRDefault="00CC3859">
                  <w:pPr>
                    <w:pStyle w:val="normal0"/>
                    <w:numPr>
                      <w:ilvl w:val="0"/>
                      <w:numId w:val="1"/>
                    </w:numPr>
                    <w:spacing w:after="100"/>
                    <w:contextualSpacing/>
                    <w:rPr>
                      <w:rFonts w:ascii="Arial" w:eastAsia="Arial" w:hAnsi="Arial" w:cs="Arial"/>
                      <w:sz w:val="20"/>
                      <w:szCs w:val="20"/>
                    </w:rPr>
                  </w:pPr>
                  <w:r>
                    <w:rPr>
                      <w:rFonts w:ascii="Arial" w:eastAsia="Arial" w:hAnsi="Arial" w:cs="Arial"/>
                      <w:sz w:val="20"/>
                      <w:szCs w:val="20"/>
                    </w:rPr>
                    <w:t>frontal lobe</w:t>
                  </w:r>
                </w:p>
              </w:tc>
              <w:tc>
                <w:tcPr>
                  <w:tcW w:w="3448" w:type="dxa"/>
                </w:tcPr>
                <w:p w:rsidR="00B23960" w:rsidRDefault="00CC3859">
                  <w:pPr>
                    <w:pStyle w:val="normal0"/>
                    <w:numPr>
                      <w:ilvl w:val="0"/>
                      <w:numId w:val="1"/>
                    </w:numPr>
                    <w:spacing w:after="100"/>
                    <w:contextualSpacing/>
                    <w:rPr>
                      <w:rFonts w:ascii="Arial" w:eastAsia="Arial" w:hAnsi="Arial" w:cs="Arial"/>
                      <w:sz w:val="20"/>
                      <w:szCs w:val="20"/>
                    </w:rPr>
                  </w:pPr>
                  <w:r>
                    <w:rPr>
                      <w:rFonts w:ascii="Arial" w:eastAsia="Arial" w:hAnsi="Arial" w:cs="Arial"/>
                      <w:sz w:val="20"/>
                      <w:szCs w:val="20"/>
                    </w:rPr>
                    <w:t>cerebellum</w:t>
                  </w:r>
                </w:p>
              </w:tc>
            </w:tr>
            <w:tr w:rsidR="00B23960">
              <w:tc>
                <w:tcPr>
                  <w:tcW w:w="3272" w:type="dxa"/>
                </w:tcPr>
                <w:p w:rsidR="00B23960" w:rsidRDefault="00CC3859">
                  <w:pPr>
                    <w:pStyle w:val="normal0"/>
                    <w:numPr>
                      <w:ilvl w:val="0"/>
                      <w:numId w:val="1"/>
                    </w:numPr>
                    <w:spacing w:after="100"/>
                    <w:contextualSpacing/>
                    <w:rPr>
                      <w:rFonts w:ascii="Arial" w:eastAsia="Arial" w:hAnsi="Arial" w:cs="Arial"/>
                      <w:sz w:val="20"/>
                      <w:szCs w:val="20"/>
                    </w:rPr>
                  </w:pPr>
                  <w:r>
                    <w:rPr>
                      <w:rFonts w:ascii="Arial" w:eastAsia="Arial" w:hAnsi="Arial" w:cs="Arial"/>
                      <w:sz w:val="20"/>
                      <w:szCs w:val="20"/>
                    </w:rPr>
                    <w:t>temporal lobe</w:t>
                  </w:r>
                </w:p>
              </w:tc>
              <w:tc>
                <w:tcPr>
                  <w:tcW w:w="3448" w:type="dxa"/>
                </w:tcPr>
                <w:p w:rsidR="00B23960" w:rsidRDefault="00CC3859">
                  <w:pPr>
                    <w:pStyle w:val="normal0"/>
                    <w:numPr>
                      <w:ilvl w:val="0"/>
                      <w:numId w:val="1"/>
                    </w:numPr>
                    <w:spacing w:after="100"/>
                    <w:contextualSpacing/>
                    <w:rPr>
                      <w:rFonts w:ascii="Arial" w:eastAsia="Arial" w:hAnsi="Arial" w:cs="Arial"/>
                      <w:sz w:val="20"/>
                      <w:szCs w:val="20"/>
                    </w:rPr>
                  </w:pPr>
                  <w:r>
                    <w:rPr>
                      <w:rFonts w:ascii="Arial" w:eastAsia="Arial" w:hAnsi="Arial" w:cs="Arial"/>
                      <w:sz w:val="20"/>
                      <w:szCs w:val="20"/>
                    </w:rPr>
                    <w:t>hypothalamus</w:t>
                  </w:r>
                </w:p>
              </w:tc>
            </w:tr>
          </w:tbl>
          <w:p w:rsidR="00B23960" w:rsidRDefault="00B23960">
            <w:pPr>
              <w:pStyle w:val="normal0"/>
              <w:spacing w:before="100" w:after="100"/>
              <w:rPr>
                <w:rFonts w:ascii="Times New Roman" w:eastAsia="Times New Roman" w:hAnsi="Times New Roman" w:cs="Times New Roman"/>
                <w:sz w:val="24"/>
                <w:szCs w:val="24"/>
              </w:rPr>
            </w:pPr>
          </w:p>
        </w:tc>
        <w:tc>
          <w:tcPr>
            <w:tcW w:w="1000" w:type="dxa"/>
          </w:tcPr>
          <w:p w:rsidR="00B23960" w:rsidRDefault="00B23960">
            <w:pPr>
              <w:pStyle w:val="normal0"/>
              <w:jc w:val="center"/>
            </w:pPr>
          </w:p>
        </w:tc>
        <w:tc>
          <w:tcPr>
            <w:tcW w:w="1364" w:type="dxa"/>
          </w:tcPr>
          <w:p w:rsidR="00B23960" w:rsidRDefault="00CC3859">
            <w:pPr>
              <w:pStyle w:val="normal0"/>
              <w:jc w:val="center"/>
            </w:pPr>
            <w:r>
              <w:t>1</w:t>
            </w:r>
          </w:p>
          <w:p w:rsidR="00B23960" w:rsidRDefault="00CC3859">
            <w:pPr>
              <w:pStyle w:val="normal0"/>
              <w:jc w:val="center"/>
            </w:pPr>
            <w:r>
              <w:t>Memorize/</w:t>
            </w:r>
          </w:p>
          <w:p w:rsidR="00B23960" w:rsidRDefault="00CC3859">
            <w:pPr>
              <w:pStyle w:val="normal0"/>
              <w:jc w:val="center"/>
            </w:pPr>
            <w:r>
              <w:t>Recall</w:t>
            </w:r>
          </w:p>
        </w:tc>
      </w:tr>
    </w:tbl>
    <w:p w:rsidR="00B23960" w:rsidRDefault="00B23960">
      <w:pPr>
        <w:pStyle w:val="normal0"/>
      </w:pPr>
    </w:p>
    <w:tbl>
      <w:tblPr>
        <w:tblStyle w:val="ab"/>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3"/>
        <w:gridCol w:w="972"/>
        <w:gridCol w:w="1361"/>
      </w:tblGrid>
      <w:tr w:rsidR="00B23960">
        <w:tc>
          <w:tcPr>
            <w:tcW w:w="7023" w:type="dxa"/>
          </w:tcPr>
          <w:p w:rsidR="00B23960" w:rsidRDefault="00CC3859">
            <w:pPr>
              <w:pStyle w:val="normal0"/>
              <w:spacing w:before="100" w:after="100"/>
              <w:rPr>
                <w:rFonts w:ascii="Arial" w:eastAsia="Arial" w:hAnsi="Arial" w:cs="Arial"/>
                <w:sz w:val="20"/>
                <w:szCs w:val="20"/>
              </w:rPr>
            </w:pPr>
            <w:r>
              <w:rPr>
                <w:rFonts w:ascii="Arial" w:eastAsia="Arial" w:hAnsi="Arial" w:cs="Arial"/>
                <w:sz w:val="20"/>
                <w:szCs w:val="20"/>
              </w:rPr>
              <w:t>A simple spinal reflex goes along which of the following reflex arcs?</w:t>
            </w:r>
          </w:p>
          <w:tbl>
            <w:tblPr>
              <w:tblStyle w:val="a7"/>
              <w:tblW w:w="6807" w:type="dxa"/>
              <w:tblBorders>
                <w:top w:val="nil"/>
                <w:left w:val="nil"/>
                <w:bottom w:val="nil"/>
                <w:right w:val="nil"/>
                <w:insideH w:val="nil"/>
                <w:insideV w:val="nil"/>
              </w:tblBorders>
              <w:tblLayout w:type="fixed"/>
              <w:tblLook w:val="0400" w:firstRow="0" w:lastRow="0" w:firstColumn="0" w:lastColumn="0" w:noHBand="0" w:noVBand="1"/>
            </w:tblPr>
            <w:tblGrid>
              <w:gridCol w:w="6807"/>
            </w:tblGrid>
            <w:tr w:rsidR="00B23960">
              <w:tc>
                <w:tcPr>
                  <w:tcW w:w="6807" w:type="dxa"/>
                </w:tcPr>
                <w:p w:rsidR="00B23960" w:rsidRDefault="00CC3859">
                  <w:pPr>
                    <w:pStyle w:val="normal0"/>
                    <w:numPr>
                      <w:ilvl w:val="0"/>
                      <w:numId w:val="12"/>
                    </w:numPr>
                    <w:spacing w:before="100" w:after="100"/>
                    <w:rPr>
                      <w:rFonts w:ascii="Arial" w:eastAsia="Arial" w:hAnsi="Arial" w:cs="Arial"/>
                      <w:sz w:val="20"/>
                      <w:szCs w:val="20"/>
                    </w:rPr>
                  </w:pPr>
                  <w:r>
                    <w:rPr>
                      <w:rFonts w:ascii="Arial" w:eastAsia="Arial" w:hAnsi="Arial" w:cs="Arial"/>
                      <w:sz w:val="20"/>
                      <w:szCs w:val="20"/>
                    </w:rPr>
                    <w:t>efferent neuron, interneuron, afferent neuron</w:t>
                  </w:r>
                </w:p>
              </w:tc>
            </w:tr>
            <w:tr w:rsidR="00B23960">
              <w:tc>
                <w:tcPr>
                  <w:tcW w:w="6807" w:type="dxa"/>
                </w:tcPr>
                <w:p w:rsidR="00B23960" w:rsidRDefault="00CC3859">
                  <w:pPr>
                    <w:pStyle w:val="normal0"/>
                    <w:numPr>
                      <w:ilvl w:val="0"/>
                      <w:numId w:val="12"/>
                    </w:numPr>
                    <w:spacing w:before="100" w:after="100"/>
                    <w:rPr>
                      <w:rFonts w:ascii="Arial" w:eastAsia="Arial" w:hAnsi="Arial" w:cs="Arial"/>
                      <w:sz w:val="20"/>
                      <w:szCs w:val="20"/>
                    </w:rPr>
                  </w:pPr>
                  <w:r>
                    <w:rPr>
                      <w:rFonts w:ascii="Arial" w:eastAsia="Arial" w:hAnsi="Arial" w:cs="Arial"/>
                      <w:sz w:val="20"/>
                      <w:szCs w:val="20"/>
                    </w:rPr>
                    <w:t>afferent neuron, efferent neuron, interneuron</w:t>
                  </w:r>
                </w:p>
              </w:tc>
            </w:tr>
            <w:tr w:rsidR="00B23960">
              <w:tc>
                <w:tcPr>
                  <w:tcW w:w="6807" w:type="dxa"/>
                </w:tcPr>
                <w:p w:rsidR="00B23960" w:rsidRDefault="00CC3859">
                  <w:pPr>
                    <w:pStyle w:val="normal0"/>
                    <w:numPr>
                      <w:ilvl w:val="0"/>
                      <w:numId w:val="12"/>
                    </w:numPr>
                    <w:spacing w:before="100" w:after="100"/>
                    <w:rPr>
                      <w:rFonts w:ascii="Arial" w:eastAsia="Arial" w:hAnsi="Arial" w:cs="Arial"/>
                      <w:sz w:val="20"/>
                      <w:szCs w:val="20"/>
                    </w:rPr>
                  </w:pPr>
                  <w:r>
                    <w:rPr>
                      <w:rFonts w:ascii="Arial" w:eastAsia="Arial" w:hAnsi="Arial" w:cs="Arial"/>
                      <w:sz w:val="20"/>
                      <w:szCs w:val="20"/>
                    </w:rPr>
                    <w:t>afferent neuron, interneuron, efferent neuron</w:t>
                  </w:r>
                </w:p>
              </w:tc>
            </w:tr>
            <w:tr w:rsidR="00B23960">
              <w:tc>
                <w:tcPr>
                  <w:tcW w:w="6807" w:type="dxa"/>
                </w:tcPr>
                <w:p w:rsidR="00B23960" w:rsidRDefault="00CC3859">
                  <w:pPr>
                    <w:pStyle w:val="normal0"/>
                    <w:numPr>
                      <w:ilvl w:val="0"/>
                      <w:numId w:val="12"/>
                    </w:numPr>
                    <w:spacing w:before="100" w:after="100"/>
                    <w:rPr>
                      <w:rFonts w:ascii="Arial" w:eastAsia="Arial" w:hAnsi="Arial" w:cs="Arial"/>
                      <w:sz w:val="20"/>
                      <w:szCs w:val="20"/>
                    </w:rPr>
                  </w:pPr>
                  <w:r>
                    <w:rPr>
                      <w:rFonts w:ascii="Arial" w:eastAsia="Arial" w:hAnsi="Arial" w:cs="Arial"/>
                      <w:sz w:val="20"/>
                      <w:szCs w:val="20"/>
                    </w:rPr>
                    <w:t>efferent neuron, afferent neuron, interneuron</w:t>
                  </w:r>
                </w:p>
              </w:tc>
            </w:tr>
          </w:tbl>
          <w:p w:rsidR="00B23960" w:rsidRDefault="00B23960">
            <w:pPr>
              <w:pStyle w:val="normal0"/>
            </w:pPr>
          </w:p>
        </w:tc>
        <w:tc>
          <w:tcPr>
            <w:tcW w:w="972" w:type="dxa"/>
          </w:tcPr>
          <w:p w:rsidR="00B23960" w:rsidRDefault="00B23960">
            <w:pPr>
              <w:pStyle w:val="normal0"/>
              <w:jc w:val="center"/>
            </w:pPr>
          </w:p>
        </w:tc>
        <w:tc>
          <w:tcPr>
            <w:tcW w:w="1361" w:type="dxa"/>
          </w:tcPr>
          <w:p w:rsidR="00B23960" w:rsidRDefault="00CC3859">
            <w:pPr>
              <w:pStyle w:val="normal0"/>
              <w:jc w:val="center"/>
            </w:pPr>
            <w:r>
              <w:t>2</w:t>
            </w:r>
          </w:p>
          <w:p w:rsidR="00B23960" w:rsidRDefault="00CC3859">
            <w:pPr>
              <w:pStyle w:val="normal0"/>
              <w:jc w:val="center"/>
            </w:pPr>
            <w:r>
              <w:t>Relate/</w:t>
            </w:r>
          </w:p>
          <w:p w:rsidR="00B23960" w:rsidRDefault="00CC3859">
            <w:pPr>
              <w:pStyle w:val="normal0"/>
              <w:jc w:val="center"/>
            </w:pPr>
            <w:r>
              <w:t>Cause &amp; Effect</w:t>
            </w:r>
          </w:p>
        </w:tc>
      </w:tr>
      <w:tr w:rsidR="00B23960">
        <w:tc>
          <w:tcPr>
            <w:tcW w:w="7023" w:type="dxa"/>
          </w:tcPr>
          <w:p w:rsidR="00B23960" w:rsidRDefault="00CC3859">
            <w:pPr>
              <w:pStyle w:val="normal0"/>
            </w:pPr>
            <w:r>
              <w:t>The part of the lung where gas exchange occurs is called:</w:t>
            </w:r>
          </w:p>
          <w:p w:rsidR="00B23960" w:rsidRDefault="00B23960">
            <w:pPr>
              <w:pStyle w:val="normal0"/>
            </w:pPr>
          </w:p>
          <w:tbl>
            <w:tblPr>
              <w:tblStyle w:val="a8"/>
              <w:tblW w:w="6807" w:type="dxa"/>
              <w:tblBorders>
                <w:top w:val="nil"/>
                <w:left w:val="nil"/>
                <w:bottom w:val="nil"/>
                <w:right w:val="nil"/>
                <w:insideH w:val="nil"/>
                <w:insideV w:val="nil"/>
              </w:tblBorders>
              <w:tblLayout w:type="fixed"/>
              <w:tblLook w:val="0400" w:firstRow="0" w:lastRow="0" w:firstColumn="0" w:lastColumn="0" w:noHBand="0" w:noVBand="1"/>
            </w:tblPr>
            <w:tblGrid>
              <w:gridCol w:w="3345"/>
              <w:gridCol w:w="3462"/>
            </w:tblGrid>
            <w:tr w:rsidR="00B23960">
              <w:trPr>
                <w:trHeight w:val="380"/>
              </w:trPr>
              <w:tc>
                <w:tcPr>
                  <w:tcW w:w="3345" w:type="dxa"/>
                </w:tcPr>
                <w:p w:rsidR="00B23960" w:rsidRDefault="00CC3859">
                  <w:pPr>
                    <w:pStyle w:val="normal0"/>
                    <w:numPr>
                      <w:ilvl w:val="0"/>
                      <w:numId w:val="7"/>
                    </w:numPr>
                    <w:spacing w:after="100"/>
                    <w:contextualSpacing/>
                    <w:rPr>
                      <w:rFonts w:ascii="Arial" w:eastAsia="Arial" w:hAnsi="Arial" w:cs="Arial"/>
                      <w:sz w:val="20"/>
                      <w:szCs w:val="20"/>
                    </w:rPr>
                  </w:pPr>
                  <w:r>
                    <w:rPr>
                      <w:rFonts w:ascii="Arial" w:eastAsia="Arial" w:hAnsi="Arial" w:cs="Arial"/>
                      <w:sz w:val="20"/>
                      <w:szCs w:val="20"/>
                    </w:rPr>
                    <w:t>alveoli</w:t>
                  </w:r>
                </w:p>
              </w:tc>
              <w:tc>
                <w:tcPr>
                  <w:tcW w:w="3462" w:type="dxa"/>
                </w:tcPr>
                <w:p w:rsidR="00B23960" w:rsidRDefault="00CC3859">
                  <w:pPr>
                    <w:pStyle w:val="normal0"/>
                    <w:numPr>
                      <w:ilvl w:val="0"/>
                      <w:numId w:val="7"/>
                    </w:numPr>
                    <w:spacing w:after="100"/>
                    <w:contextualSpacing/>
                    <w:rPr>
                      <w:rFonts w:ascii="Arial" w:eastAsia="Arial" w:hAnsi="Arial" w:cs="Arial"/>
                      <w:sz w:val="20"/>
                      <w:szCs w:val="20"/>
                    </w:rPr>
                  </w:pPr>
                  <w:r>
                    <w:rPr>
                      <w:rFonts w:ascii="Arial" w:eastAsia="Arial" w:hAnsi="Arial" w:cs="Arial"/>
                      <w:sz w:val="20"/>
                      <w:szCs w:val="20"/>
                    </w:rPr>
                    <w:t>bronchioles</w:t>
                  </w:r>
                </w:p>
              </w:tc>
            </w:tr>
            <w:tr w:rsidR="00B23960">
              <w:tc>
                <w:tcPr>
                  <w:tcW w:w="3345" w:type="dxa"/>
                </w:tcPr>
                <w:p w:rsidR="00B23960" w:rsidRDefault="00CC3859">
                  <w:pPr>
                    <w:pStyle w:val="normal0"/>
                    <w:numPr>
                      <w:ilvl w:val="0"/>
                      <w:numId w:val="7"/>
                    </w:numPr>
                    <w:spacing w:after="100"/>
                    <w:contextualSpacing/>
                    <w:rPr>
                      <w:rFonts w:ascii="Arial" w:eastAsia="Arial" w:hAnsi="Arial" w:cs="Arial"/>
                      <w:sz w:val="20"/>
                      <w:szCs w:val="20"/>
                    </w:rPr>
                  </w:pPr>
                  <w:r>
                    <w:rPr>
                      <w:rFonts w:ascii="Arial" w:eastAsia="Arial" w:hAnsi="Arial" w:cs="Arial"/>
                      <w:sz w:val="20"/>
                      <w:szCs w:val="20"/>
                    </w:rPr>
                    <w:t>bronchi</w:t>
                  </w:r>
                </w:p>
              </w:tc>
              <w:tc>
                <w:tcPr>
                  <w:tcW w:w="3462" w:type="dxa"/>
                </w:tcPr>
                <w:p w:rsidR="00B23960" w:rsidRDefault="00CC3859">
                  <w:pPr>
                    <w:pStyle w:val="normal0"/>
                    <w:numPr>
                      <w:ilvl w:val="0"/>
                      <w:numId w:val="7"/>
                    </w:numPr>
                    <w:spacing w:after="100"/>
                    <w:contextualSpacing/>
                    <w:rPr>
                      <w:rFonts w:ascii="Arial" w:eastAsia="Arial" w:hAnsi="Arial" w:cs="Arial"/>
                      <w:sz w:val="20"/>
                      <w:szCs w:val="20"/>
                    </w:rPr>
                  </w:pPr>
                  <w:r>
                    <w:rPr>
                      <w:rFonts w:ascii="Arial" w:eastAsia="Arial" w:hAnsi="Arial" w:cs="Arial"/>
                      <w:sz w:val="20"/>
                      <w:szCs w:val="20"/>
                    </w:rPr>
                    <w:t>blood vessels</w:t>
                  </w:r>
                </w:p>
              </w:tc>
            </w:tr>
          </w:tbl>
          <w:p w:rsidR="00B23960" w:rsidRDefault="00B23960">
            <w:pPr>
              <w:pStyle w:val="normal0"/>
            </w:pPr>
          </w:p>
        </w:tc>
        <w:tc>
          <w:tcPr>
            <w:tcW w:w="972" w:type="dxa"/>
          </w:tcPr>
          <w:p w:rsidR="00B23960" w:rsidRDefault="00B23960">
            <w:pPr>
              <w:pStyle w:val="normal0"/>
              <w:jc w:val="center"/>
            </w:pPr>
          </w:p>
        </w:tc>
        <w:tc>
          <w:tcPr>
            <w:tcW w:w="1361" w:type="dxa"/>
          </w:tcPr>
          <w:p w:rsidR="00B23960" w:rsidRDefault="00CC3859">
            <w:pPr>
              <w:pStyle w:val="normal0"/>
              <w:jc w:val="center"/>
            </w:pPr>
            <w:r>
              <w:t>1</w:t>
            </w:r>
          </w:p>
          <w:p w:rsidR="00B23960" w:rsidRDefault="00CC3859">
            <w:pPr>
              <w:pStyle w:val="normal0"/>
              <w:jc w:val="center"/>
            </w:pPr>
            <w:r>
              <w:t>Recall/</w:t>
            </w:r>
          </w:p>
          <w:p w:rsidR="00B23960" w:rsidRDefault="00CC3859">
            <w:pPr>
              <w:pStyle w:val="normal0"/>
              <w:jc w:val="center"/>
            </w:pPr>
            <w:r>
              <w:t>Memorize</w:t>
            </w:r>
          </w:p>
        </w:tc>
      </w:tr>
      <w:tr w:rsidR="00B23960">
        <w:tc>
          <w:tcPr>
            <w:tcW w:w="7023" w:type="dxa"/>
          </w:tcPr>
          <w:p w:rsidR="00B23960" w:rsidRDefault="00CC3859">
            <w:pPr>
              <w:pStyle w:val="normal0"/>
              <w:rPr>
                <w:rFonts w:ascii="Arial" w:eastAsia="Arial" w:hAnsi="Arial" w:cs="Arial"/>
                <w:sz w:val="20"/>
                <w:szCs w:val="20"/>
              </w:rPr>
            </w:pPr>
            <w:r>
              <w:rPr>
                <w:rFonts w:ascii="Arial" w:eastAsia="Arial" w:hAnsi="Arial" w:cs="Arial"/>
                <w:sz w:val="20"/>
                <w:szCs w:val="20"/>
              </w:rPr>
              <w:t>Which of the following statements is correct?</w:t>
            </w:r>
          </w:p>
          <w:p w:rsidR="00B23960" w:rsidRDefault="00B23960">
            <w:pPr>
              <w:pStyle w:val="normal0"/>
              <w:rPr>
                <w:rFonts w:ascii="Arial" w:eastAsia="Arial" w:hAnsi="Arial" w:cs="Arial"/>
                <w:sz w:val="20"/>
                <w:szCs w:val="20"/>
              </w:rPr>
            </w:pPr>
          </w:p>
          <w:tbl>
            <w:tblPr>
              <w:tblStyle w:val="a9"/>
              <w:tblW w:w="6807" w:type="dxa"/>
              <w:tblBorders>
                <w:top w:val="nil"/>
                <w:left w:val="nil"/>
                <w:bottom w:val="nil"/>
                <w:right w:val="nil"/>
                <w:insideH w:val="nil"/>
                <w:insideV w:val="nil"/>
              </w:tblBorders>
              <w:tblLayout w:type="fixed"/>
              <w:tblLook w:val="0400" w:firstRow="0" w:lastRow="0" w:firstColumn="0" w:lastColumn="0" w:noHBand="0" w:noVBand="1"/>
            </w:tblPr>
            <w:tblGrid>
              <w:gridCol w:w="6807"/>
            </w:tblGrid>
            <w:tr w:rsidR="00B23960">
              <w:tc>
                <w:tcPr>
                  <w:tcW w:w="6807" w:type="dxa"/>
                </w:tcPr>
                <w:p w:rsidR="00B23960" w:rsidRDefault="00CC3859">
                  <w:pPr>
                    <w:pStyle w:val="normal0"/>
                    <w:numPr>
                      <w:ilvl w:val="0"/>
                      <w:numId w:val="10"/>
                    </w:numPr>
                    <w:spacing w:before="100" w:after="100"/>
                    <w:rPr>
                      <w:rFonts w:ascii="Arial" w:eastAsia="Arial" w:hAnsi="Arial" w:cs="Arial"/>
                      <w:sz w:val="20"/>
                      <w:szCs w:val="20"/>
                    </w:rPr>
                  </w:pPr>
                  <w:r>
                    <w:rPr>
                      <w:rFonts w:ascii="Arial" w:eastAsia="Arial" w:hAnsi="Arial" w:cs="Arial"/>
                      <w:sz w:val="20"/>
                      <w:szCs w:val="20"/>
                    </w:rPr>
                    <w:t>reabsorption of water is hormonally controlled</w:t>
                  </w:r>
                </w:p>
              </w:tc>
            </w:tr>
            <w:tr w:rsidR="00B23960">
              <w:tc>
                <w:tcPr>
                  <w:tcW w:w="6807" w:type="dxa"/>
                </w:tcPr>
                <w:p w:rsidR="00B23960" w:rsidRDefault="00CC3859">
                  <w:pPr>
                    <w:pStyle w:val="normal0"/>
                    <w:numPr>
                      <w:ilvl w:val="0"/>
                      <w:numId w:val="10"/>
                    </w:numPr>
                    <w:spacing w:before="100" w:after="100"/>
                    <w:rPr>
                      <w:rFonts w:ascii="Arial" w:eastAsia="Arial" w:hAnsi="Arial" w:cs="Arial"/>
                      <w:sz w:val="20"/>
                      <w:szCs w:val="20"/>
                    </w:rPr>
                  </w:pPr>
                  <w:r>
                    <w:rPr>
                      <w:rFonts w:ascii="Arial" w:eastAsia="Arial" w:hAnsi="Arial" w:cs="Arial"/>
                      <w:sz w:val="20"/>
                      <w:szCs w:val="20"/>
                    </w:rPr>
                    <w:t>normal filtrate contains large amounts of protein</w:t>
                  </w:r>
                </w:p>
              </w:tc>
            </w:tr>
            <w:tr w:rsidR="00B23960">
              <w:tc>
                <w:tcPr>
                  <w:tcW w:w="6807" w:type="dxa"/>
                </w:tcPr>
                <w:p w:rsidR="00B23960" w:rsidRDefault="00CC3859">
                  <w:pPr>
                    <w:pStyle w:val="normal0"/>
                    <w:numPr>
                      <w:ilvl w:val="0"/>
                      <w:numId w:val="10"/>
                    </w:numPr>
                    <w:spacing w:before="100" w:after="100"/>
                    <w:rPr>
                      <w:rFonts w:ascii="Arial" w:eastAsia="Arial" w:hAnsi="Arial" w:cs="Arial"/>
                      <w:sz w:val="20"/>
                      <w:szCs w:val="20"/>
                    </w:rPr>
                  </w:pPr>
                  <w:r>
                    <w:rPr>
                      <w:rFonts w:ascii="Arial" w:eastAsia="Arial" w:hAnsi="Arial" w:cs="Arial"/>
                      <w:sz w:val="20"/>
                      <w:szCs w:val="20"/>
                    </w:rPr>
                    <w:t>most of the water passing through the kidneys is eliminated as urine</w:t>
                  </w:r>
                </w:p>
              </w:tc>
            </w:tr>
            <w:tr w:rsidR="00B23960">
              <w:tc>
                <w:tcPr>
                  <w:tcW w:w="6807" w:type="dxa"/>
                </w:tcPr>
                <w:p w:rsidR="00B23960" w:rsidRDefault="00CC3859">
                  <w:pPr>
                    <w:pStyle w:val="normal0"/>
                    <w:numPr>
                      <w:ilvl w:val="0"/>
                      <w:numId w:val="10"/>
                    </w:numPr>
                    <w:spacing w:before="100" w:after="100"/>
                    <w:rPr>
                      <w:rFonts w:ascii="Arial" w:eastAsia="Arial" w:hAnsi="Arial" w:cs="Arial"/>
                      <w:sz w:val="20"/>
                      <w:szCs w:val="20"/>
                    </w:rPr>
                  </w:pPr>
                  <w:r>
                    <w:rPr>
                      <w:rFonts w:ascii="Arial" w:eastAsia="Arial" w:hAnsi="Arial" w:cs="Arial"/>
                      <w:sz w:val="20"/>
                      <w:szCs w:val="20"/>
                    </w:rPr>
                    <w:t>the excretion of sodium ions is one of the mechanisms that maintains the pH balance in the blood</w:t>
                  </w:r>
                </w:p>
                <w:p w:rsidR="00B23960" w:rsidRDefault="00B23960">
                  <w:pPr>
                    <w:pStyle w:val="normal0"/>
                    <w:spacing w:before="100" w:after="100"/>
                    <w:rPr>
                      <w:rFonts w:ascii="Arial" w:eastAsia="Arial" w:hAnsi="Arial" w:cs="Arial"/>
                      <w:sz w:val="20"/>
                      <w:szCs w:val="20"/>
                    </w:rPr>
                  </w:pPr>
                </w:p>
                <w:p w:rsidR="00B23960" w:rsidRDefault="00B23960">
                  <w:pPr>
                    <w:pStyle w:val="normal0"/>
                    <w:spacing w:before="100" w:after="100"/>
                    <w:rPr>
                      <w:rFonts w:ascii="Arial" w:eastAsia="Arial" w:hAnsi="Arial" w:cs="Arial"/>
                      <w:sz w:val="20"/>
                      <w:szCs w:val="20"/>
                    </w:rPr>
                  </w:pPr>
                </w:p>
                <w:p w:rsidR="00B23960" w:rsidRDefault="00B23960">
                  <w:pPr>
                    <w:pStyle w:val="normal0"/>
                    <w:spacing w:before="100" w:after="100"/>
                    <w:rPr>
                      <w:rFonts w:ascii="Arial" w:eastAsia="Arial" w:hAnsi="Arial" w:cs="Arial"/>
                      <w:sz w:val="20"/>
                      <w:szCs w:val="20"/>
                    </w:rPr>
                  </w:pPr>
                </w:p>
                <w:p w:rsidR="00B23960" w:rsidRDefault="00B23960">
                  <w:pPr>
                    <w:pStyle w:val="normal0"/>
                    <w:spacing w:before="100" w:after="100"/>
                    <w:rPr>
                      <w:rFonts w:ascii="Arial" w:eastAsia="Arial" w:hAnsi="Arial" w:cs="Arial"/>
                      <w:sz w:val="20"/>
                      <w:szCs w:val="20"/>
                    </w:rPr>
                  </w:pPr>
                </w:p>
              </w:tc>
            </w:tr>
          </w:tbl>
          <w:p w:rsidR="00B23960" w:rsidRDefault="00B23960">
            <w:pPr>
              <w:pStyle w:val="normal0"/>
            </w:pPr>
          </w:p>
        </w:tc>
        <w:tc>
          <w:tcPr>
            <w:tcW w:w="972" w:type="dxa"/>
          </w:tcPr>
          <w:p w:rsidR="00B23960" w:rsidRDefault="00B23960">
            <w:pPr>
              <w:pStyle w:val="normal0"/>
              <w:jc w:val="center"/>
            </w:pPr>
          </w:p>
        </w:tc>
        <w:tc>
          <w:tcPr>
            <w:tcW w:w="1361" w:type="dxa"/>
          </w:tcPr>
          <w:p w:rsidR="00B23960" w:rsidRDefault="00CC3859">
            <w:pPr>
              <w:pStyle w:val="normal0"/>
              <w:jc w:val="center"/>
            </w:pPr>
            <w:r>
              <w:t>3</w:t>
            </w:r>
          </w:p>
          <w:p w:rsidR="00B23960" w:rsidRDefault="00CC3859">
            <w:pPr>
              <w:pStyle w:val="normal0"/>
              <w:jc w:val="center"/>
            </w:pPr>
            <w:r>
              <w:t>Compare/</w:t>
            </w:r>
          </w:p>
          <w:p w:rsidR="00B23960" w:rsidRDefault="00CC3859">
            <w:pPr>
              <w:pStyle w:val="normal0"/>
              <w:jc w:val="center"/>
            </w:pPr>
            <w:r>
              <w:t>Differentiate</w:t>
            </w:r>
          </w:p>
        </w:tc>
      </w:tr>
      <w:tr w:rsidR="00B23960">
        <w:tc>
          <w:tcPr>
            <w:tcW w:w="7023" w:type="dxa"/>
          </w:tcPr>
          <w:p w:rsidR="00B23960" w:rsidRDefault="00CC3859">
            <w:pPr>
              <w:pStyle w:val="normal0"/>
            </w:pPr>
            <w:r>
              <w:t>RFLPs are:</w:t>
            </w:r>
          </w:p>
          <w:p w:rsidR="00B23960" w:rsidRDefault="00B23960">
            <w:pPr>
              <w:pStyle w:val="normal0"/>
            </w:pPr>
          </w:p>
          <w:tbl>
            <w:tblPr>
              <w:tblStyle w:val="aa"/>
              <w:tblW w:w="6807" w:type="dxa"/>
              <w:tblBorders>
                <w:top w:val="nil"/>
                <w:left w:val="nil"/>
                <w:bottom w:val="nil"/>
                <w:right w:val="nil"/>
                <w:insideH w:val="nil"/>
                <w:insideV w:val="nil"/>
              </w:tblBorders>
              <w:tblLayout w:type="fixed"/>
              <w:tblLook w:val="0400" w:firstRow="0" w:lastRow="0" w:firstColumn="0" w:lastColumn="0" w:noHBand="0" w:noVBand="1"/>
            </w:tblPr>
            <w:tblGrid>
              <w:gridCol w:w="6807"/>
            </w:tblGrid>
            <w:tr w:rsidR="00B23960">
              <w:tc>
                <w:tcPr>
                  <w:tcW w:w="6807" w:type="dxa"/>
                </w:tcPr>
                <w:p w:rsidR="00B23960" w:rsidRDefault="00CC3859">
                  <w:pPr>
                    <w:pStyle w:val="normal0"/>
                    <w:numPr>
                      <w:ilvl w:val="0"/>
                      <w:numId w:val="2"/>
                    </w:numPr>
                    <w:spacing w:before="100" w:after="100"/>
                  </w:pPr>
                  <w:r>
                    <w:t>a degradative enzyme that recognizes specific nucleotide sequences and cuts up DNA</w:t>
                  </w:r>
                </w:p>
              </w:tc>
            </w:tr>
            <w:tr w:rsidR="00B23960">
              <w:tc>
                <w:tcPr>
                  <w:tcW w:w="6807" w:type="dxa"/>
                </w:tcPr>
                <w:p w:rsidR="00B23960" w:rsidRDefault="00CC3859">
                  <w:pPr>
                    <w:pStyle w:val="normal0"/>
                    <w:numPr>
                      <w:ilvl w:val="0"/>
                      <w:numId w:val="2"/>
                    </w:numPr>
                    <w:spacing w:before="100" w:after="100"/>
                  </w:pPr>
                  <w:r>
                    <w:t>differences in DNA sequences on homologous chromosomes that can result in different patterns of restriction fragment lengths</w:t>
                  </w:r>
                </w:p>
              </w:tc>
            </w:tr>
            <w:tr w:rsidR="00B23960">
              <w:tc>
                <w:tcPr>
                  <w:tcW w:w="6807" w:type="dxa"/>
                </w:tcPr>
                <w:p w:rsidR="00B23960" w:rsidRDefault="00CC3859">
                  <w:pPr>
                    <w:pStyle w:val="normal0"/>
                    <w:numPr>
                      <w:ilvl w:val="0"/>
                      <w:numId w:val="2"/>
                    </w:numPr>
                    <w:spacing w:before="100" w:after="100"/>
                  </w:pPr>
                  <w:r>
                    <w:t xml:space="preserve">measurements and analysis of unique physical or behavioral </w:t>
                  </w:r>
                  <w:r>
                    <w:lastRenderedPageBreak/>
                    <w:t>characteristics</w:t>
                  </w:r>
                </w:p>
              </w:tc>
            </w:tr>
            <w:tr w:rsidR="00B23960">
              <w:tc>
                <w:tcPr>
                  <w:tcW w:w="6807" w:type="dxa"/>
                </w:tcPr>
                <w:p w:rsidR="00B23960" w:rsidRDefault="00CC3859">
                  <w:pPr>
                    <w:pStyle w:val="normal0"/>
                    <w:numPr>
                      <w:ilvl w:val="0"/>
                      <w:numId w:val="2"/>
                    </w:numPr>
                    <w:spacing w:before="100" w:after="100"/>
                  </w:pPr>
                  <w:r>
                    <w:lastRenderedPageBreak/>
                    <w:t xml:space="preserve">none of the answers are correct </w:t>
                  </w:r>
                </w:p>
              </w:tc>
            </w:tr>
          </w:tbl>
          <w:p w:rsidR="00B23960" w:rsidRDefault="00B23960">
            <w:pPr>
              <w:pStyle w:val="normal0"/>
            </w:pPr>
          </w:p>
        </w:tc>
        <w:tc>
          <w:tcPr>
            <w:tcW w:w="972" w:type="dxa"/>
          </w:tcPr>
          <w:p w:rsidR="00B23960" w:rsidRDefault="00B23960">
            <w:pPr>
              <w:pStyle w:val="normal0"/>
              <w:jc w:val="center"/>
            </w:pPr>
          </w:p>
        </w:tc>
        <w:tc>
          <w:tcPr>
            <w:tcW w:w="1361" w:type="dxa"/>
          </w:tcPr>
          <w:p w:rsidR="00B23960" w:rsidRDefault="00CC3859">
            <w:pPr>
              <w:pStyle w:val="normal0"/>
              <w:jc w:val="center"/>
            </w:pPr>
            <w:r>
              <w:t>2</w:t>
            </w:r>
          </w:p>
          <w:p w:rsidR="00B23960" w:rsidRDefault="00CC3859">
            <w:pPr>
              <w:pStyle w:val="normal0"/>
              <w:jc w:val="center"/>
            </w:pPr>
            <w:r>
              <w:t>Interpret/</w:t>
            </w:r>
          </w:p>
          <w:p w:rsidR="00B23960" w:rsidRDefault="00CC3859">
            <w:pPr>
              <w:pStyle w:val="normal0"/>
              <w:jc w:val="center"/>
            </w:pPr>
            <w:r>
              <w:t>Distinguish</w:t>
            </w:r>
          </w:p>
        </w:tc>
      </w:tr>
    </w:tbl>
    <w:p w:rsidR="00B23960" w:rsidRDefault="00CC3859">
      <w:pPr>
        <w:pStyle w:val="normal0"/>
      </w:pPr>
      <w:r>
        <w:lastRenderedPageBreak/>
        <w:br w:type="page"/>
      </w:r>
    </w:p>
    <w:tbl>
      <w:tblPr>
        <w:tblStyle w:val="aff6"/>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3"/>
        <w:gridCol w:w="936"/>
        <w:gridCol w:w="1446"/>
      </w:tblGrid>
      <w:tr w:rsidR="00B23960">
        <w:tc>
          <w:tcPr>
            <w:tcW w:w="7023" w:type="dxa"/>
          </w:tcPr>
          <w:p w:rsidR="00B23960" w:rsidRDefault="00CC3859">
            <w:pPr>
              <w:pStyle w:val="normal0"/>
            </w:pPr>
            <w:r>
              <w:lastRenderedPageBreak/>
              <w:t>Steve’s friend throw a summer picnic to celebrate his 40</w:t>
            </w:r>
            <w:r>
              <w:rPr>
                <w:vertAlign w:val="superscript"/>
              </w:rPr>
              <w:t>th</w:t>
            </w:r>
            <w:r>
              <w:t xml:space="preserve"> birthday. Steve spends the day playing touch football and chasing around after his kids. It’s almost 100°F outside and he is doing what he can to stay cool. Cold beer seems to work so he drinks many over the course of the day. Other than running to the ba</w:t>
            </w:r>
            <w:r>
              <w:t>throom all afternoon, Bill feels fine. Why does Steve have to run to the bathroom all afternoon?</w:t>
            </w:r>
          </w:p>
          <w:p w:rsidR="00B23960" w:rsidRDefault="00CC3859">
            <w:pPr>
              <w:pStyle w:val="normal0"/>
              <w:numPr>
                <w:ilvl w:val="0"/>
                <w:numId w:val="36"/>
              </w:numPr>
              <w:contextualSpacing/>
            </w:pPr>
            <w:r>
              <w:t>The alcohol increases the production of urine in the kidney.</w:t>
            </w:r>
          </w:p>
          <w:p w:rsidR="00B23960" w:rsidRDefault="00CC3859">
            <w:pPr>
              <w:pStyle w:val="normal0"/>
              <w:numPr>
                <w:ilvl w:val="0"/>
                <w:numId w:val="36"/>
              </w:numPr>
              <w:contextualSpacing/>
            </w:pPr>
            <w:r>
              <w:t>The alcohol inhibits the release of ADH which causes the kidney to produce more urine.</w:t>
            </w:r>
          </w:p>
          <w:p w:rsidR="00B23960" w:rsidRDefault="00CC3859">
            <w:pPr>
              <w:pStyle w:val="normal0"/>
              <w:numPr>
                <w:ilvl w:val="0"/>
                <w:numId w:val="36"/>
              </w:numPr>
              <w:contextualSpacing/>
            </w:pPr>
            <w:r>
              <w:t>The alcohol</w:t>
            </w:r>
            <w:r>
              <w:t xml:space="preserve"> inhibits the release of aldosterone which causes the kidney to produce more urine.</w:t>
            </w:r>
          </w:p>
          <w:p w:rsidR="00B23960" w:rsidRDefault="00CC3859">
            <w:pPr>
              <w:pStyle w:val="normal0"/>
              <w:numPr>
                <w:ilvl w:val="0"/>
                <w:numId w:val="36"/>
              </w:numPr>
              <w:contextualSpacing/>
            </w:pPr>
            <w:r>
              <w:t>The alcohol increases the production of ADH which causes the kidney to produce more urine.</w:t>
            </w:r>
          </w:p>
        </w:tc>
        <w:tc>
          <w:tcPr>
            <w:tcW w:w="936" w:type="dxa"/>
          </w:tcPr>
          <w:p w:rsidR="00B23960" w:rsidRDefault="00B23960">
            <w:pPr>
              <w:pStyle w:val="normal0"/>
              <w:jc w:val="center"/>
            </w:pPr>
          </w:p>
        </w:tc>
        <w:tc>
          <w:tcPr>
            <w:tcW w:w="1446" w:type="dxa"/>
          </w:tcPr>
          <w:p w:rsidR="00B23960" w:rsidRDefault="00CC3859">
            <w:pPr>
              <w:pStyle w:val="normal0"/>
              <w:jc w:val="center"/>
            </w:pPr>
            <w:r>
              <w:t xml:space="preserve">4 </w:t>
            </w:r>
          </w:p>
          <w:p w:rsidR="00B23960" w:rsidRDefault="00CC3859">
            <w:pPr>
              <w:pStyle w:val="normal0"/>
              <w:jc w:val="center"/>
            </w:pPr>
            <w:r>
              <w:t>Apply concepts</w:t>
            </w:r>
          </w:p>
        </w:tc>
      </w:tr>
      <w:tr w:rsidR="00B23960">
        <w:tc>
          <w:tcPr>
            <w:tcW w:w="7023" w:type="dxa"/>
          </w:tcPr>
          <w:p w:rsidR="00B23960" w:rsidRDefault="00CC3859">
            <w:pPr>
              <w:pStyle w:val="normal0"/>
            </w:pPr>
            <w:r>
              <w:t>The buccal region is _____________ to the carpal region.</w:t>
            </w:r>
          </w:p>
          <w:tbl>
            <w:tblPr>
              <w:tblStyle w:val="ac"/>
              <w:tblW w:w="6807" w:type="dxa"/>
              <w:tblBorders>
                <w:top w:val="nil"/>
                <w:left w:val="nil"/>
                <w:bottom w:val="nil"/>
                <w:right w:val="nil"/>
                <w:insideH w:val="nil"/>
                <w:insideV w:val="nil"/>
              </w:tblBorders>
              <w:tblLayout w:type="fixed"/>
              <w:tblLook w:val="0400" w:firstRow="0" w:lastRow="0" w:firstColumn="0" w:lastColumn="0" w:noHBand="0" w:noVBand="1"/>
            </w:tblPr>
            <w:tblGrid>
              <w:gridCol w:w="2593"/>
              <w:gridCol w:w="4214"/>
            </w:tblGrid>
            <w:tr w:rsidR="00B23960">
              <w:trPr>
                <w:trHeight w:val="380"/>
              </w:trPr>
              <w:tc>
                <w:tcPr>
                  <w:tcW w:w="2593" w:type="dxa"/>
                </w:tcPr>
                <w:p w:rsidR="00B23960" w:rsidRDefault="00B23960">
                  <w:pPr>
                    <w:pStyle w:val="normal0"/>
                    <w:spacing w:line="276" w:lineRule="auto"/>
                    <w:ind w:left="1080"/>
                  </w:pPr>
                </w:p>
                <w:p w:rsidR="00B23960" w:rsidRDefault="00CC3859">
                  <w:pPr>
                    <w:pStyle w:val="normal0"/>
                    <w:numPr>
                      <w:ilvl w:val="0"/>
                      <w:numId w:val="13"/>
                    </w:numPr>
                    <w:spacing w:after="100"/>
                    <w:contextualSpacing/>
                  </w:pPr>
                  <w:r>
                    <w:t>anterior</w:t>
                  </w:r>
                </w:p>
              </w:tc>
              <w:tc>
                <w:tcPr>
                  <w:tcW w:w="4214" w:type="dxa"/>
                </w:tcPr>
                <w:p w:rsidR="00B23960" w:rsidRDefault="00B23960">
                  <w:pPr>
                    <w:pStyle w:val="normal0"/>
                    <w:spacing w:line="276" w:lineRule="auto"/>
                    <w:ind w:left="1080"/>
                  </w:pPr>
                </w:p>
                <w:p w:rsidR="00B23960" w:rsidRDefault="00CC3859">
                  <w:pPr>
                    <w:pStyle w:val="normal0"/>
                    <w:numPr>
                      <w:ilvl w:val="0"/>
                      <w:numId w:val="13"/>
                    </w:numPr>
                    <w:spacing w:after="100"/>
                    <w:contextualSpacing/>
                  </w:pPr>
                  <w:r>
                    <w:t>inferior</w:t>
                  </w:r>
                </w:p>
              </w:tc>
            </w:tr>
            <w:tr w:rsidR="00B23960">
              <w:tc>
                <w:tcPr>
                  <w:tcW w:w="2593" w:type="dxa"/>
                </w:tcPr>
                <w:p w:rsidR="00B23960" w:rsidRDefault="00CC3859">
                  <w:pPr>
                    <w:pStyle w:val="normal0"/>
                    <w:numPr>
                      <w:ilvl w:val="0"/>
                      <w:numId w:val="13"/>
                    </w:numPr>
                    <w:spacing w:after="100"/>
                    <w:contextualSpacing/>
                  </w:pPr>
                  <w:r>
                    <w:t>posterior</w:t>
                  </w:r>
                </w:p>
              </w:tc>
              <w:tc>
                <w:tcPr>
                  <w:tcW w:w="4214" w:type="dxa"/>
                </w:tcPr>
                <w:p w:rsidR="00B23960" w:rsidRDefault="00CC3859">
                  <w:pPr>
                    <w:pStyle w:val="normal0"/>
                    <w:numPr>
                      <w:ilvl w:val="0"/>
                      <w:numId w:val="13"/>
                    </w:numPr>
                    <w:spacing w:after="100"/>
                    <w:contextualSpacing/>
                  </w:pPr>
                  <w:r>
                    <w:t>superior</w:t>
                  </w:r>
                </w:p>
              </w:tc>
            </w:tr>
          </w:tbl>
          <w:p w:rsidR="00B23960" w:rsidRDefault="00B23960">
            <w:pPr>
              <w:pStyle w:val="normal0"/>
            </w:pPr>
          </w:p>
        </w:tc>
        <w:tc>
          <w:tcPr>
            <w:tcW w:w="936" w:type="dxa"/>
          </w:tcPr>
          <w:p w:rsidR="00B23960" w:rsidRDefault="00B23960">
            <w:pPr>
              <w:pStyle w:val="normal0"/>
              <w:jc w:val="center"/>
            </w:pPr>
          </w:p>
        </w:tc>
        <w:tc>
          <w:tcPr>
            <w:tcW w:w="1446" w:type="dxa"/>
          </w:tcPr>
          <w:p w:rsidR="00B23960" w:rsidRDefault="00CC3859">
            <w:pPr>
              <w:pStyle w:val="normal0"/>
              <w:jc w:val="center"/>
            </w:pPr>
            <w:r>
              <w:t>2</w:t>
            </w:r>
          </w:p>
          <w:p w:rsidR="00B23960" w:rsidRDefault="00CC3859">
            <w:pPr>
              <w:pStyle w:val="normal0"/>
              <w:jc w:val="center"/>
            </w:pPr>
            <w:r>
              <w:t>Compare/</w:t>
            </w:r>
          </w:p>
          <w:p w:rsidR="00B23960" w:rsidRDefault="00CC3859">
            <w:pPr>
              <w:pStyle w:val="normal0"/>
              <w:jc w:val="center"/>
            </w:pPr>
            <w:r>
              <w:t>Classify</w:t>
            </w:r>
          </w:p>
        </w:tc>
      </w:tr>
      <w:tr w:rsidR="00B23960">
        <w:tc>
          <w:tcPr>
            <w:tcW w:w="7023" w:type="dxa"/>
          </w:tcPr>
          <w:p w:rsidR="00B23960" w:rsidRDefault="00CC3859">
            <w:pPr>
              <w:pStyle w:val="normal0"/>
            </w:pPr>
            <w:r>
              <w:t>A bone fractured at a right angle to the bone’s axis has a _________fracture.</w:t>
            </w:r>
          </w:p>
          <w:tbl>
            <w:tblPr>
              <w:tblStyle w:val="ad"/>
              <w:tblW w:w="6807" w:type="dxa"/>
              <w:tblBorders>
                <w:top w:val="nil"/>
                <w:left w:val="nil"/>
                <w:bottom w:val="nil"/>
                <w:right w:val="nil"/>
                <w:insideH w:val="nil"/>
                <w:insideV w:val="nil"/>
              </w:tblBorders>
              <w:tblLayout w:type="fixed"/>
              <w:tblLook w:val="0400" w:firstRow="0" w:lastRow="0" w:firstColumn="0" w:lastColumn="0" w:noHBand="0" w:noVBand="1"/>
            </w:tblPr>
            <w:tblGrid>
              <w:gridCol w:w="2596"/>
              <w:gridCol w:w="4211"/>
            </w:tblGrid>
            <w:tr w:rsidR="00B23960">
              <w:trPr>
                <w:trHeight w:val="380"/>
              </w:trPr>
              <w:tc>
                <w:tcPr>
                  <w:tcW w:w="2596" w:type="dxa"/>
                </w:tcPr>
                <w:p w:rsidR="00B23960" w:rsidRDefault="00B23960">
                  <w:pPr>
                    <w:pStyle w:val="normal0"/>
                    <w:spacing w:line="276" w:lineRule="auto"/>
                    <w:ind w:left="1080"/>
                  </w:pPr>
                </w:p>
                <w:p w:rsidR="00B23960" w:rsidRDefault="00CC3859">
                  <w:pPr>
                    <w:pStyle w:val="normal0"/>
                    <w:numPr>
                      <w:ilvl w:val="0"/>
                      <w:numId w:val="15"/>
                    </w:numPr>
                    <w:spacing w:after="100"/>
                    <w:contextualSpacing/>
                  </w:pPr>
                  <w:r>
                    <w:t>spiral</w:t>
                  </w:r>
                </w:p>
              </w:tc>
              <w:tc>
                <w:tcPr>
                  <w:tcW w:w="4211" w:type="dxa"/>
                </w:tcPr>
                <w:p w:rsidR="00B23960" w:rsidRDefault="00B23960">
                  <w:pPr>
                    <w:pStyle w:val="normal0"/>
                    <w:spacing w:line="276" w:lineRule="auto"/>
                    <w:ind w:left="1080"/>
                  </w:pPr>
                </w:p>
                <w:p w:rsidR="00B23960" w:rsidRDefault="00CC3859">
                  <w:pPr>
                    <w:pStyle w:val="normal0"/>
                    <w:numPr>
                      <w:ilvl w:val="0"/>
                      <w:numId w:val="15"/>
                    </w:numPr>
                    <w:spacing w:after="100"/>
                    <w:contextualSpacing/>
                  </w:pPr>
                  <w:r>
                    <w:t>oblique</w:t>
                  </w:r>
                </w:p>
              </w:tc>
            </w:tr>
            <w:tr w:rsidR="00B23960">
              <w:tc>
                <w:tcPr>
                  <w:tcW w:w="2596" w:type="dxa"/>
                </w:tcPr>
                <w:p w:rsidR="00B23960" w:rsidRDefault="00CC3859">
                  <w:pPr>
                    <w:pStyle w:val="normal0"/>
                    <w:numPr>
                      <w:ilvl w:val="0"/>
                      <w:numId w:val="15"/>
                    </w:numPr>
                    <w:spacing w:after="100"/>
                    <w:contextualSpacing/>
                  </w:pPr>
                  <w:r>
                    <w:t>greenstick</w:t>
                  </w:r>
                </w:p>
              </w:tc>
              <w:tc>
                <w:tcPr>
                  <w:tcW w:w="4211" w:type="dxa"/>
                </w:tcPr>
                <w:p w:rsidR="00B23960" w:rsidRDefault="00CC3859">
                  <w:pPr>
                    <w:pStyle w:val="normal0"/>
                    <w:numPr>
                      <w:ilvl w:val="0"/>
                      <w:numId w:val="15"/>
                    </w:numPr>
                    <w:spacing w:after="100"/>
                    <w:contextualSpacing/>
                  </w:pPr>
                  <w:r>
                    <w:t>transverse</w:t>
                  </w:r>
                </w:p>
              </w:tc>
            </w:tr>
          </w:tbl>
          <w:p w:rsidR="00B23960" w:rsidRDefault="00B23960">
            <w:pPr>
              <w:pStyle w:val="normal0"/>
            </w:pPr>
          </w:p>
        </w:tc>
        <w:tc>
          <w:tcPr>
            <w:tcW w:w="936" w:type="dxa"/>
          </w:tcPr>
          <w:p w:rsidR="00B23960" w:rsidRDefault="00B23960">
            <w:pPr>
              <w:pStyle w:val="normal0"/>
              <w:jc w:val="center"/>
            </w:pPr>
          </w:p>
        </w:tc>
        <w:tc>
          <w:tcPr>
            <w:tcW w:w="1446" w:type="dxa"/>
          </w:tcPr>
          <w:p w:rsidR="00B23960" w:rsidRDefault="00CC3859">
            <w:pPr>
              <w:pStyle w:val="normal0"/>
              <w:jc w:val="center"/>
            </w:pPr>
            <w:r>
              <w:t>1</w:t>
            </w:r>
          </w:p>
          <w:p w:rsidR="00B23960" w:rsidRDefault="00CC3859">
            <w:pPr>
              <w:pStyle w:val="normal0"/>
              <w:jc w:val="center"/>
            </w:pPr>
            <w:r>
              <w:t>Recall</w:t>
            </w:r>
          </w:p>
        </w:tc>
      </w:tr>
      <w:tr w:rsidR="00B23960">
        <w:tc>
          <w:tcPr>
            <w:tcW w:w="7023" w:type="dxa"/>
          </w:tcPr>
          <w:p w:rsidR="00B23960" w:rsidRDefault="00CC3859">
            <w:pPr>
              <w:pStyle w:val="normal0"/>
            </w:pPr>
            <w:r>
              <w:t>Which hormone releases osteoclast activity to release more calcium ions into the bloodstream?</w:t>
            </w:r>
          </w:p>
          <w:tbl>
            <w:tblPr>
              <w:tblStyle w:val="ae"/>
              <w:tblW w:w="6807" w:type="dxa"/>
              <w:tblBorders>
                <w:top w:val="nil"/>
                <w:left w:val="nil"/>
                <w:bottom w:val="nil"/>
                <w:right w:val="nil"/>
                <w:insideH w:val="nil"/>
                <w:insideV w:val="nil"/>
              </w:tblBorders>
              <w:tblLayout w:type="fixed"/>
              <w:tblLook w:val="0400" w:firstRow="0" w:lastRow="0" w:firstColumn="0" w:lastColumn="0" w:noHBand="0" w:noVBand="1"/>
            </w:tblPr>
            <w:tblGrid>
              <w:gridCol w:w="2606"/>
              <w:gridCol w:w="4201"/>
            </w:tblGrid>
            <w:tr w:rsidR="00B23960">
              <w:trPr>
                <w:trHeight w:val="380"/>
              </w:trPr>
              <w:tc>
                <w:tcPr>
                  <w:tcW w:w="2606" w:type="dxa"/>
                </w:tcPr>
                <w:p w:rsidR="00B23960" w:rsidRDefault="00B23960">
                  <w:pPr>
                    <w:pStyle w:val="normal0"/>
                    <w:spacing w:line="276" w:lineRule="auto"/>
                    <w:ind w:left="1080"/>
                  </w:pPr>
                </w:p>
                <w:p w:rsidR="00B23960" w:rsidRDefault="00CC3859">
                  <w:pPr>
                    <w:pStyle w:val="normal0"/>
                    <w:numPr>
                      <w:ilvl w:val="0"/>
                      <w:numId w:val="17"/>
                    </w:numPr>
                    <w:spacing w:after="100"/>
                    <w:contextualSpacing/>
                  </w:pPr>
                  <w:r>
                    <w:t>calcitonin</w:t>
                  </w:r>
                </w:p>
              </w:tc>
              <w:tc>
                <w:tcPr>
                  <w:tcW w:w="4201" w:type="dxa"/>
                </w:tcPr>
                <w:p w:rsidR="00B23960" w:rsidRDefault="00B23960">
                  <w:pPr>
                    <w:pStyle w:val="normal0"/>
                    <w:spacing w:line="276" w:lineRule="auto"/>
                    <w:ind w:left="1080"/>
                  </w:pPr>
                </w:p>
                <w:p w:rsidR="00B23960" w:rsidRDefault="00CC3859">
                  <w:pPr>
                    <w:pStyle w:val="normal0"/>
                    <w:numPr>
                      <w:ilvl w:val="0"/>
                      <w:numId w:val="17"/>
                    </w:numPr>
                    <w:spacing w:after="100"/>
                    <w:contextualSpacing/>
                  </w:pPr>
                  <w:r>
                    <w:t>thyroxine</w:t>
                  </w:r>
                </w:p>
              </w:tc>
            </w:tr>
            <w:tr w:rsidR="00B23960">
              <w:tc>
                <w:tcPr>
                  <w:tcW w:w="2606" w:type="dxa"/>
                </w:tcPr>
                <w:p w:rsidR="00B23960" w:rsidRDefault="00CC3859">
                  <w:pPr>
                    <w:pStyle w:val="normal0"/>
                    <w:numPr>
                      <w:ilvl w:val="0"/>
                      <w:numId w:val="17"/>
                    </w:numPr>
                    <w:spacing w:after="100"/>
                    <w:contextualSpacing/>
                  </w:pPr>
                  <w:r>
                    <w:t>parathyroid hormone</w:t>
                  </w:r>
                </w:p>
              </w:tc>
              <w:tc>
                <w:tcPr>
                  <w:tcW w:w="4201" w:type="dxa"/>
                </w:tcPr>
                <w:p w:rsidR="00B23960" w:rsidRDefault="00CC3859">
                  <w:pPr>
                    <w:pStyle w:val="normal0"/>
                    <w:numPr>
                      <w:ilvl w:val="0"/>
                      <w:numId w:val="17"/>
                    </w:numPr>
                    <w:spacing w:after="100"/>
                    <w:contextualSpacing/>
                  </w:pPr>
                  <w:r>
                    <w:t>estrogen</w:t>
                  </w:r>
                </w:p>
              </w:tc>
            </w:tr>
          </w:tbl>
          <w:p w:rsidR="00B23960" w:rsidRDefault="00B23960">
            <w:pPr>
              <w:pStyle w:val="normal0"/>
            </w:pPr>
          </w:p>
        </w:tc>
        <w:tc>
          <w:tcPr>
            <w:tcW w:w="936" w:type="dxa"/>
          </w:tcPr>
          <w:p w:rsidR="00B23960" w:rsidRDefault="00B23960">
            <w:pPr>
              <w:pStyle w:val="normal0"/>
              <w:jc w:val="center"/>
            </w:pPr>
          </w:p>
        </w:tc>
        <w:tc>
          <w:tcPr>
            <w:tcW w:w="1446" w:type="dxa"/>
          </w:tcPr>
          <w:p w:rsidR="00B23960" w:rsidRDefault="00CC3859">
            <w:pPr>
              <w:pStyle w:val="normal0"/>
              <w:jc w:val="center"/>
            </w:pPr>
            <w:r>
              <w:t>2</w:t>
            </w:r>
          </w:p>
          <w:p w:rsidR="00B23960" w:rsidRDefault="00CC3859">
            <w:pPr>
              <w:pStyle w:val="normal0"/>
              <w:jc w:val="center"/>
            </w:pPr>
            <w:r>
              <w:t>Compare/</w:t>
            </w:r>
          </w:p>
          <w:p w:rsidR="00B23960" w:rsidRDefault="00CC3859">
            <w:pPr>
              <w:pStyle w:val="normal0"/>
              <w:jc w:val="center"/>
            </w:pPr>
            <w:r>
              <w:t>Cause &amp; Effect</w:t>
            </w:r>
          </w:p>
        </w:tc>
      </w:tr>
      <w:tr w:rsidR="00B23960">
        <w:tc>
          <w:tcPr>
            <w:tcW w:w="7023" w:type="dxa"/>
          </w:tcPr>
          <w:p w:rsidR="00B23960" w:rsidRDefault="00CC3859">
            <w:pPr>
              <w:pStyle w:val="normal0"/>
            </w:pPr>
            <w:r>
              <w:t>The backbone of a DNA molecule is made of which two components?</w:t>
            </w:r>
          </w:p>
          <w:p w:rsidR="00B23960" w:rsidRDefault="00B23960">
            <w:pPr>
              <w:pStyle w:val="normal0"/>
            </w:pPr>
          </w:p>
          <w:tbl>
            <w:tblPr>
              <w:tblStyle w:val="af"/>
              <w:tblW w:w="6807" w:type="dxa"/>
              <w:tblBorders>
                <w:top w:val="nil"/>
                <w:left w:val="nil"/>
                <w:bottom w:val="nil"/>
                <w:right w:val="nil"/>
                <w:insideH w:val="nil"/>
                <w:insideV w:val="nil"/>
              </w:tblBorders>
              <w:tblLayout w:type="fixed"/>
              <w:tblLook w:val="0400" w:firstRow="0" w:lastRow="0" w:firstColumn="0" w:lastColumn="0" w:noHBand="0" w:noVBand="1"/>
            </w:tblPr>
            <w:tblGrid>
              <w:gridCol w:w="6807"/>
            </w:tblGrid>
            <w:tr w:rsidR="00B23960">
              <w:tc>
                <w:tcPr>
                  <w:tcW w:w="6807" w:type="dxa"/>
                </w:tcPr>
                <w:p w:rsidR="00B23960" w:rsidRDefault="00CC3859">
                  <w:pPr>
                    <w:pStyle w:val="normal0"/>
                    <w:numPr>
                      <w:ilvl w:val="0"/>
                      <w:numId w:val="32"/>
                    </w:numPr>
                    <w:spacing w:before="100" w:after="100"/>
                  </w:pPr>
                  <w:r>
                    <w:t>phosphate molecules and ribose sugars</w:t>
                  </w:r>
                </w:p>
              </w:tc>
            </w:tr>
            <w:tr w:rsidR="00B23960">
              <w:tc>
                <w:tcPr>
                  <w:tcW w:w="6807" w:type="dxa"/>
                </w:tcPr>
                <w:p w:rsidR="00B23960" w:rsidRDefault="00CC3859">
                  <w:pPr>
                    <w:pStyle w:val="normal0"/>
                    <w:numPr>
                      <w:ilvl w:val="0"/>
                      <w:numId w:val="32"/>
                    </w:numPr>
                    <w:spacing w:before="100" w:after="100"/>
                  </w:pPr>
                  <w:r>
                    <w:t>deoxyphoshosphate molecules and ribose sugars</w:t>
                  </w:r>
                </w:p>
              </w:tc>
            </w:tr>
            <w:tr w:rsidR="00B23960">
              <w:tc>
                <w:tcPr>
                  <w:tcW w:w="6807" w:type="dxa"/>
                </w:tcPr>
                <w:p w:rsidR="00B23960" w:rsidRDefault="00CC3859">
                  <w:pPr>
                    <w:pStyle w:val="normal0"/>
                    <w:numPr>
                      <w:ilvl w:val="0"/>
                      <w:numId w:val="32"/>
                    </w:numPr>
                    <w:spacing w:before="100" w:after="100"/>
                  </w:pPr>
                  <w:r>
                    <w:t>phosphate molecules and deoxyribose sugars</w:t>
                  </w:r>
                </w:p>
              </w:tc>
            </w:tr>
            <w:tr w:rsidR="00B23960">
              <w:tc>
                <w:tcPr>
                  <w:tcW w:w="6807" w:type="dxa"/>
                </w:tcPr>
                <w:p w:rsidR="00B23960" w:rsidRDefault="00CC3859">
                  <w:pPr>
                    <w:pStyle w:val="normal0"/>
                    <w:numPr>
                      <w:ilvl w:val="0"/>
                      <w:numId w:val="32"/>
                    </w:numPr>
                    <w:spacing w:before="100" w:after="100"/>
                  </w:pPr>
                  <w:r>
                    <w:t>deoxyphoshosphate molecules and deoxyribose sugars</w:t>
                  </w:r>
                </w:p>
                <w:p w:rsidR="00B23960" w:rsidRDefault="00B23960">
                  <w:pPr>
                    <w:pStyle w:val="normal0"/>
                    <w:spacing w:before="100" w:after="100"/>
                  </w:pPr>
                </w:p>
                <w:p w:rsidR="00B23960" w:rsidRDefault="00B23960">
                  <w:pPr>
                    <w:pStyle w:val="normal0"/>
                    <w:spacing w:before="100" w:after="100"/>
                  </w:pPr>
                </w:p>
              </w:tc>
            </w:tr>
          </w:tbl>
          <w:p w:rsidR="00B23960" w:rsidRDefault="00B23960">
            <w:pPr>
              <w:pStyle w:val="normal0"/>
            </w:pPr>
          </w:p>
        </w:tc>
        <w:tc>
          <w:tcPr>
            <w:tcW w:w="936" w:type="dxa"/>
          </w:tcPr>
          <w:p w:rsidR="00B23960" w:rsidRDefault="00B23960">
            <w:pPr>
              <w:pStyle w:val="normal0"/>
              <w:jc w:val="center"/>
            </w:pPr>
          </w:p>
        </w:tc>
        <w:tc>
          <w:tcPr>
            <w:tcW w:w="1446" w:type="dxa"/>
          </w:tcPr>
          <w:p w:rsidR="00B23960" w:rsidRDefault="00CC3859">
            <w:pPr>
              <w:pStyle w:val="normal0"/>
              <w:jc w:val="center"/>
            </w:pPr>
            <w:r>
              <w:t>1</w:t>
            </w:r>
          </w:p>
          <w:p w:rsidR="00B23960" w:rsidRDefault="00CC3859">
            <w:pPr>
              <w:pStyle w:val="normal0"/>
              <w:jc w:val="center"/>
            </w:pPr>
            <w:r>
              <w:t>Define/</w:t>
            </w:r>
          </w:p>
          <w:p w:rsidR="00B23960" w:rsidRDefault="00CC3859">
            <w:pPr>
              <w:pStyle w:val="normal0"/>
              <w:jc w:val="center"/>
            </w:pPr>
            <w:r>
              <w:t>Identify</w:t>
            </w:r>
          </w:p>
        </w:tc>
      </w:tr>
      <w:tr w:rsidR="00B23960">
        <w:tc>
          <w:tcPr>
            <w:tcW w:w="7023" w:type="dxa"/>
          </w:tcPr>
          <w:p w:rsidR="00B23960" w:rsidRDefault="00CC3859">
            <w:pPr>
              <w:pStyle w:val="normal0"/>
            </w:pPr>
            <w:r>
              <w:t>Gel electrophoresis separates nucleic acids by:</w:t>
            </w:r>
          </w:p>
          <w:tbl>
            <w:tblPr>
              <w:tblStyle w:val="af0"/>
              <w:tblW w:w="6807" w:type="dxa"/>
              <w:tblBorders>
                <w:top w:val="nil"/>
                <w:left w:val="nil"/>
                <w:bottom w:val="nil"/>
                <w:right w:val="nil"/>
                <w:insideH w:val="nil"/>
                <w:insideV w:val="nil"/>
              </w:tblBorders>
              <w:tblLayout w:type="fixed"/>
              <w:tblLook w:val="0400" w:firstRow="0" w:lastRow="0" w:firstColumn="0" w:lastColumn="0" w:noHBand="0" w:noVBand="1"/>
            </w:tblPr>
            <w:tblGrid>
              <w:gridCol w:w="2580"/>
              <w:gridCol w:w="4227"/>
            </w:tblGrid>
            <w:tr w:rsidR="00B23960">
              <w:trPr>
                <w:trHeight w:val="380"/>
              </w:trPr>
              <w:tc>
                <w:tcPr>
                  <w:tcW w:w="2580" w:type="dxa"/>
                </w:tcPr>
                <w:p w:rsidR="00B23960" w:rsidRDefault="00B23960">
                  <w:pPr>
                    <w:pStyle w:val="normal0"/>
                    <w:spacing w:line="276" w:lineRule="auto"/>
                    <w:ind w:left="1080"/>
                  </w:pPr>
                </w:p>
                <w:p w:rsidR="00B23960" w:rsidRDefault="00CC3859">
                  <w:pPr>
                    <w:pStyle w:val="normal0"/>
                    <w:numPr>
                      <w:ilvl w:val="0"/>
                      <w:numId w:val="34"/>
                    </w:numPr>
                    <w:spacing w:after="100"/>
                    <w:contextualSpacing/>
                  </w:pPr>
                  <w:r>
                    <w:t xml:space="preserve">size </w:t>
                  </w:r>
                </w:p>
              </w:tc>
              <w:tc>
                <w:tcPr>
                  <w:tcW w:w="4227" w:type="dxa"/>
                </w:tcPr>
                <w:p w:rsidR="00B23960" w:rsidRDefault="00B23960">
                  <w:pPr>
                    <w:pStyle w:val="normal0"/>
                    <w:spacing w:line="276" w:lineRule="auto"/>
                    <w:ind w:left="1080"/>
                  </w:pPr>
                </w:p>
                <w:p w:rsidR="00B23960" w:rsidRDefault="00CC3859">
                  <w:pPr>
                    <w:pStyle w:val="normal0"/>
                    <w:numPr>
                      <w:ilvl w:val="0"/>
                      <w:numId w:val="34"/>
                    </w:numPr>
                    <w:spacing w:after="100"/>
                    <w:contextualSpacing/>
                  </w:pPr>
                  <w:r>
                    <w:t>shape</w:t>
                  </w:r>
                </w:p>
              </w:tc>
            </w:tr>
            <w:tr w:rsidR="00B23960">
              <w:tc>
                <w:tcPr>
                  <w:tcW w:w="2580" w:type="dxa"/>
                </w:tcPr>
                <w:p w:rsidR="00B23960" w:rsidRDefault="00CC3859">
                  <w:pPr>
                    <w:pStyle w:val="normal0"/>
                    <w:numPr>
                      <w:ilvl w:val="0"/>
                      <w:numId w:val="34"/>
                    </w:numPr>
                    <w:spacing w:after="100"/>
                    <w:contextualSpacing/>
                  </w:pPr>
                  <w:r>
                    <w:t>size and shape</w:t>
                  </w:r>
                </w:p>
              </w:tc>
              <w:tc>
                <w:tcPr>
                  <w:tcW w:w="4227" w:type="dxa"/>
                </w:tcPr>
                <w:p w:rsidR="00B23960" w:rsidRDefault="00CC3859">
                  <w:pPr>
                    <w:pStyle w:val="normal0"/>
                    <w:numPr>
                      <w:ilvl w:val="0"/>
                      <w:numId w:val="34"/>
                    </w:numPr>
                    <w:spacing w:after="100"/>
                    <w:contextualSpacing/>
                  </w:pPr>
                  <w:r>
                    <w:t>neither size nor shape</w:t>
                  </w:r>
                </w:p>
              </w:tc>
            </w:tr>
          </w:tbl>
          <w:p w:rsidR="00B23960" w:rsidRDefault="00B23960">
            <w:pPr>
              <w:pStyle w:val="normal0"/>
            </w:pPr>
          </w:p>
        </w:tc>
        <w:tc>
          <w:tcPr>
            <w:tcW w:w="936" w:type="dxa"/>
          </w:tcPr>
          <w:p w:rsidR="00B23960" w:rsidRDefault="00B23960">
            <w:pPr>
              <w:pStyle w:val="normal0"/>
              <w:jc w:val="center"/>
            </w:pPr>
          </w:p>
        </w:tc>
        <w:tc>
          <w:tcPr>
            <w:tcW w:w="1446" w:type="dxa"/>
          </w:tcPr>
          <w:p w:rsidR="00B23960" w:rsidRDefault="00CC3859">
            <w:pPr>
              <w:pStyle w:val="normal0"/>
              <w:jc w:val="center"/>
            </w:pPr>
            <w:r>
              <w:t>2</w:t>
            </w:r>
          </w:p>
          <w:p w:rsidR="00B23960" w:rsidRDefault="00CC3859">
            <w:pPr>
              <w:pStyle w:val="normal0"/>
              <w:jc w:val="center"/>
            </w:pPr>
            <w:r>
              <w:t>Cause &amp; Effect,</w:t>
            </w:r>
          </w:p>
          <w:p w:rsidR="00B23960" w:rsidRDefault="00CC3859">
            <w:pPr>
              <w:pStyle w:val="normal0"/>
              <w:jc w:val="center"/>
            </w:pPr>
            <w:r>
              <w:t>Relate</w:t>
            </w:r>
          </w:p>
        </w:tc>
      </w:tr>
      <w:tr w:rsidR="00B23960">
        <w:tc>
          <w:tcPr>
            <w:tcW w:w="7023" w:type="dxa"/>
          </w:tcPr>
          <w:p w:rsidR="00B23960" w:rsidRDefault="00CC3859">
            <w:pPr>
              <w:pStyle w:val="normal0"/>
            </w:pPr>
            <w:r>
              <w:lastRenderedPageBreak/>
              <w:t>Ankle Brachial Index (ABI) is used to help diagnose _____________.</w:t>
            </w:r>
          </w:p>
          <w:tbl>
            <w:tblPr>
              <w:tblStyle w:val="af1"/>
              <w:tblW w:w="6807" w:type="dxa"/>
              <w:tblBorders>
                <w:top w:val="nil"/>
                <w:left w:val="nil"/>
                <w:bottom w:val="nil"/>
                <w:right w:val="nil"/>
                <w:insideH w:val="nil"/>
                <w:insideV w:val="nil"/>
              </w:tblBorders>
              <w:tblLayout w:type="fixed"/>
              <w:tblLook w:val="0400" w:firstRow="0" w:lastRow="0" w:firstColumn="0" w:lastColumn="0" w:noHBand="0" w:noVBand="1"/>
            </w:tblPr>
            <w:tblGrid>
              <w:gridCol w:w="2659"/>
              <w:gridCol w:w="4148"/>
            </w:tblGrid>
            <w:tr w:rsidR="00B23960">
              <w:trPr>
                <w:trHeight w:val="380"/>
              </w:trPr>
              <w:tc>
                <w:tcPr>
                  <w:tcW w:w="2659" w:type="dxa"/>
                </w:tcPr>
                <w:p w:rsidR="00B23960" w:rsidRDefault="00B23960">
                  <w:pPr>
                    <w:pStyle w:val="normal0"/>
                    <w:spacing w:line="276" w:lineRule="auto"/>
                    <w:ind w:left="1080"/>
                  </w:pPr>
                </w:p>
                <w:p w:rsidR="00B23960" w:rsidRDefault="00CC3859">
                  <w:pPr>
                    <w:pStyle w:val="normal0"/>
                    <w:numPr>
                      <w:ilvl w:val="0"/>
                      <w:numId w:val="37"/>
                    </w:numPr>
                    <w:spacing w:after="100"/>
                    <w:contextualSpacing/>
                  </w:pPr>
                  <w:r>
                    <w:t>coronary disease</w:t>
                  </w:r>
                </w:p>
              </w:tc>
              <w:tc>
                <w:tcPr>
                  <w:tcW w:w="4148" w:type="dxa"/>
                </w:tcPr>
                <w:p w:rsidR="00B23960" w:rsidRDefault="00B23960">
                  <w:pPr>
                    <w:pStyle w:val="normal0"/>
                    <w:spacing w:line="276" w:lineRule="auto"/>
                    <w:ind w:left="1080"/>
                  </w:pPr>
                </w:p>
                <w:p w:rsidR="00B23960" w:rsidRDefault="00CC3859">
                  <w:pPr>
                    <w:pStyle w:val="normal0"/>
                    <w:numPr>
                      <w:ilvl w:val="0"/>
                      <w:numId w:val="37"/>
                    </w:numPr>
                    <w:spacing w:after="100"/>
                    <w:contextualSpacing/>
                  </w:pPr>
                  <w:r>
                    <w:t>peripheral artery disease</w:t>
                  </w:r>
                </w:p>
              </w:tc>
            </w:tr>
            <w:tr w:rsidR="00B23960">
              <w:tc>
                <w:tcPr>
                  <w:tcW w:w="2659" w:type="dxa"/>
                </w:tcPr>
                <w:p w:rsidR="00B23960" w:rsidRDefault="00CC3859">
                  <w:pPr>
                    <w:pStyle w:val="normal0"/>
                    <w:numPr>
                      <w:ilvl w:val="0"/>
                      <w:numId w:val="37"/>
                    </w:numPr>
                    <w:spacing w:after="100"/>
                    <w:contextualSpacing/>
                  </w:pPr>
                  <w:r>
                    <w:t>arteriosclerosis</w:t>
                  </w:r>
                </w:p>
              </w:tc>
              <w:tc>
                <w:tcPr>
                  <w:tcW w:w="4148" w:type="dxa"/>
                </w:tcPr>
                <w:p w:rsidR="00B23960" w:rsidRDefault="00CC3859">
                  <w:pPr>
                    <w:pStyle w:val="normal0"/>
                    <w:numPr>
                      <w:ilvl w:val="0"/>
                      <w:numId w:val="37"/>
                    </w:numPr>
                    <w:spacing w:after="100"/>
                    <w:contextualSpacing/>
                  </w:pPr>
                  <w:r>
                    <w:t>atherosclerosis</w:t>
                  </w:r>
                </w:p>
              </w:tc>
            </w:tr>
          </w:tbl>
          <w:p w:rsidR="00B23960" w:rsidRDefault="00B23960">
            <w:pPr>
              <w:pStyle w:val="normal0"/>
            </w:pPr>
          </w:p>
        </w:tc>
        <w:tc>
          <w:tcPr>
            <w:tcW w:w="936" w:type="dxa"/>
          </w:tcPr>
          <w:p w:rsidR="00B23960" w:rsidRDefault="00B23960">
            <w:pPr>
              <w:pStyle w:val="normal0"/>
              <w:jc w:val="center"/>
            </w:pPr>
          </w:p>
        </w:tc>
        <w:tc>
          <w:tcPr>
            <w:tcW w:w="1446" w:type="dxa"/>
          </w:tcPr>
          <w:p w:rsidR="00B23960" w:rsidRDefault="00CC3859">
            <w:pPr>
              <w:pStyle w:val="normal0"/>
              <w:jc w:val="center"/>
            </w:pPr>
            <w:r>
              <w:t>2</w:t>
            </w:r>
          </w:p>
          <w:p w:rsidR="00B23960" w:rsidRDefault="00CC3859">
            <w:pPr>
              <w:pStyle w:val="normal0"/>
              <w:jc w:val="center"/>
            </w:pPr>
            <w:r>
              <w:t>Cause &amp; Effect,</w:t>
            </w:r>
          </w:p>
          <w:p w:rsidR="00B23960" w:rsidRDefault="00CC3859">
            <w:pPr>
              <w:pStyle w:val="normal0"/>
              <w:jc w:val="center"/>
            </w:pPr>
            <w:r>
              <w:t>Interpret</w:t>
            </w:r>
          </w:p>
        </w:tc>
      </w:tr>
      <w:tr w:rsidR="00B23960">
        <w:tc>
          <w:tcPr>
            <w:tcW w:w="7023" w:type="dxa"/>
          </w:tcPr>
          <w:p w:rsidR="00B23960" w:rsidRDefault="00CC3859">
            <w:pPr>
              <w:pStyle w:val="normal0"/>
              <w:jc w:val="center"/>
            </w:pPr>
            <w:r>
              <w:t>Which of the following is the correct order of healing of a bone fracture?</w:t>
            </w:r>
          </w:p>
          <w:p w:rsidR="00B23960" w:rsidRDefault="00B23960">
            <w:pPr>
              <w:pStyle w:val="normal0"/>
              <w:jc w:val="center"/>
            </w:pPr>
          </w:p>
          <w:tbl>
            <w:tblPr>
              <w:tblStyle w:val="af2"/>
              <w:tblW w:w="6807" w:type="dxa"/>
              <w:tblBorders>
                <w:top w:val="nil"/>
                <w:left w:val="nil"/>
                <w:bottom w:val="nil"/>
                <w:right w:val="nil"/>
                <w:insideH w:val="nil"/>
                <w:insideV w:val="nil"/>
              </w:tblBorders>
              <w:tblLayout w:type="fixed"/>
              <w:tblLook w:val="0400" w:firstRow="0" w:lastRow="0" w:firstColumn="0" w:lastColumn="0" w:noHBand="0" w:noVBand="1"/>
            </w:tblPr>
            <w:tblGrid>
              <w:gridCol w:w="6807"/>
            </w:tblGrid>
            <w:tr w:rsidR="00B23960">
              <w:tc>
                <w:tcPr>
                  <w:tcW w:w="6807" w:type="dxa"/>
                </w:tcPr>
                <w:p w:rsidR="00B23960" w:rsidRDefault="00CC3859">
                  <w:pPr>
                    <w:pStyle w:val="normal0"/>
                    <w:numPr>
                      <w:ilvl w:val="0"/>
                      <w:numId w:val="38"/>
                    </w:numPr>
                    <w:spacing w:before="100" w:after="100"/>
                  </w:pPr>
                  <w:r>
                    <w:t>hematoma formation, fibrocartilage callus formation, bony callus formation, bone remodeling</w:t>
                  </w:r>
                </w:p>
              </w:tc>
            </w:tr>
            <w:tr w:rsidR="00B23960">
              <w:tc>
                <w:tcPr>
                  <w:tcW w:w="6807" w:type="dxa"/>
                </w:tcPr>
                <w:p w:rsidR="00B23960" w:rsidRDefault="00CC3859">
                  <w:pPr>
                    <w:pStyle w:val="normal0"/>
                    <w:numPr>
                      <w:ilvl w:val="0"/>
                      <w:numId w:val="38"/>
                    </w:numPr>
                    <w:spacing w:before="100" w:after="100"/>
                  </w:pPr>
                  <w:r>
                    <w:t>fibrocartilage callus formation,  bony callus formation, hematoma formation, bone remodeling</w:t>
                  </w:r>
                </w:p>
              </w:tc>
            </w:tr>
            <w:tr w:rsidR="00B23960">
              <w:tc>
                <w:tcPr>
                  <w:tcW w:w="6807" w:type="dxa"/>
                </w:tcPr>
                <w:p w:rsidR="00B23960" w:rsidRDefault="00CC3859">
                  <w:pPr>
                    <w:pStyle w:val="normal0"/>
                    <w:numPr>
                      <w:ilvl w:val="0"/>
                      <w:numId w:val="38"/>
                    </w:numPr>
                    <w:spacing w:before="100" w:after="100"/>
                  </w:pPr>
                  <w:r>
                    <w:t>hematoma formation,  bony callus formation, fibrocartilage callus formation, bone remodeling</w:t>
                  </w:r>
                </w:p>
              </w:tc>
            </w:tr>
            <w:tr w:rsidR="00B23960">
              <w:tc>
                <w:tcPr>
                  <w:tcW w:w="6807" w:type="dxa"/>
                </w:tcPr>
                <w:p w:rsidR="00B23960" w:rsidRDefault="00CC3859">
                  <w:pPr>
                    <w:pStyle w:val="normal0"/>
                    <w:numPr>
                      <w:ilvl w:val="0"/>
                      <w:numId w:val="38"/>
                    </w:numPr>
                    <w:spacing w:before="100" w:after="100"/>
                  </w:pPr>
                  <w:r>
                    <w:t>fibrocartilage callus formation, hematoma formation, bony callus for</w:t>
                  </w:r>
                  <w:r>
                    <w:t>mation, bone remodeling</w:t>
                  </w:r>
                </w:p>
              </w:tc>
            </w:tr>
          </w:tbl>
          <w:p w:rsidR="00B23960" w:rsidRDefault="00B23960">
            <w:pPr>
              <w:pStyle w:val="normal0"/>
              <w:jc w:val="center"/>
            </w:pPr>
          </w:p>
        </w:tc>
        <w:tc>
          <w:tcPr>
            <w:tcW w:w="936" w:type="dxa"/>
          </w:tcPr>
          <w:p w:rsidR="00B23960" w:rsidRDefault="00B23960">
            <w:pPr>
              <w:pStyle w:val="normal0"/>
              <w:jc w:val="center"/>
            </w:pPr>
          </w:p>
        </w:tc>
        <w:tc>
          <w:tcPr>
            <w:tcW w:w="1446" w:type="dxa"/>
          </w:tcPr>
          <w:p w:rsidR="00B23960" w:rsidRDefault="00CC3859">
            <w:pPr>
              <w:pStyle w:val="normal0"/>
              <w:jc w:val="center"/>
            </w:pPr>
            <w:r>
              <w:t>2</w:t>
            </w:r>
          </w:p>
          <w:p w:rsidR="00B23960" w:rsidRDefault="00CC3859">
            <w:pPr>
              <w:pStyle w:val="normal0"/>
              <w:jc w:val="center"/>
            </w:pPr>
            <w:r>
              <w:t>Identify Patterns &amp; Organize</w:t>
            </w:r>
          </w:p>
        </w:tc>
      </w:tr>
      <w:tr w:rsidR="00B23960">
        <w:tc>
          <w:tcPr>
            <w:tcW w:w="7023" w:type="dxa"/>
          </w:tcPr>
          <w:p w:rsidR="00B23960" w:rsidRDefault="00CC3859">
            <w:pPr>
              <w:pStyle w:val="normal0"/>
            </w:pPr>
            <w:r>
              <w:t>Rigor mortis occurs because</w:t>
            </w:r>
          </w:p>
          <w:p w:rsidR="00B23960" w:rsidRDefault="00B23960">
            <w:pPr>
              <w:pStyle w:val="normal0"/>
              <w:jc w:val="center"/>
            </w:pPr>
          </w:p>
          <w:tbl>
            <w:tblPr>
              <w:tblStyle w:val="af3"/>
              <w:tblW w:w="6807" w:type="dxa"/>
              <w:tblBorders>
                <w:top w:val="nil"/>
                <w:left w:val="nil"/>
                <w:bottom w:val="nil"/>
                <w:right w:val="nil"/>
                <w:insideH w:val="nil"/>
                <w:insideV w:val="nil"/>
              </w:tblBorders>
              <w:tblLayout w:type="fixed"/>
              <w:tblLook w:val="0400" w:firstRow="0" w:lastRow="0" w:firstColumn="0" w:lastColumn="0" w:noHBand="0" w:noVBand="1"/>
            </w:tblPr>
            <w:tblGrid>
              <w:gridCol w:w="6807"/>
            </w:tblGrid>
            <w:tr w:rsidR="00B23960">
              <w:tc>
                <w:tcPr>
                  <w:tcW w:w="6807" w:type="dxa"/>
                </w:tcPr>
                <w:p w:rsidR="00B23960" w:rsidRDefault="00CC3859">
                  <w:pPr>
                    <w:pStyle w:val="normal0"/>
                    <w:numPr>
                      <w:ilvl w:val="0"/>
                      <w:numId w:val="39"/>
                    </w:numPr>
                    <w:spacing w:before="100" w:after="100"/>
                  </w:pPr>
                  <w:r>
                    <w:t>the cells are dead</w:t>
                  </w:r>
                </w:p>
              </w:tc>
            </w:tr>
            <w:tr w:rsidR="00B23960">
              <w:tc>
                <w:tcPr>
                  <w:tcW w:w="6807" w:type="dxa"/>
                </w:tcPr>
                <w:p w:rsidR="00B23960" w:rsidRDefault="00CC3859">
                  <w:pPr>
                    <w:pStyle w:val="normal0"/>
                    <w:numPr>
                      <w:ilvl w:val="0"/>
                      <w:numId w:val="39"/>
                    </w:numPr>
                    <w:spacing w:before="100" w:after="100"/>
                  </w:pPr>
                  <w:r>
                    <w:t>the sodium ions are diffusing out of the muscle</w:t>
                  </w:r>
                </w:p>
              </w:tc>
            </w:tr>
            <w:tr w:rsidR="00B23960">
              <w:tc>
                <w:tcPr>
                  <w:tcW w:w="6807" w:type="dxa"/>
                </w:tcPr>
                <w:p w:rsidR="00B23960" w:rsidRDefault="00CC3859">
                  <w:pPr>
                    <w:pStyle w:val="normal0"/>
                    <w:numPr>
                      <w:ilvl w:val="0"/>
                      <w:numId w:val="39"/>
                    </w:numPr>
                    <w:spacing w:before="100" w:after="100"/>
                  </w:pPr>
                  <w:r>
                    <w:t>ATP is not present to release the attached actin and myosin</w:t>
                  </w:r>
                </w:p>
              </w:tc>
            </w:tr>
            <w:tr w:rsidR="00B23960">
              <w:tc>
                <w:tcPr>
                  <w:tcW w:w="6807" w:type="dxa"/>
                </w:tcPr>
                <w:p w:rsidR="00B23960" w:rsidRDefault="00CC3859">
                  <w:pPr>
                    <w:pStyle w:val="normal0"/>
                    <w:numPr>
                      <w:ilvl w:val="0"/>
                      <w:numId w:val="39"/>
                    </w:numPr>
                    <w:spacing w:before="100" w:after="100"/>
                  </w:pPr>
                  <w:r>
                    <w:t>proteins are beginning to break down, thus preventing the flow of calcium ions</w:t>
                  </w:r>
                </w:p>
              </w:tc>
            </w:tr>
          </w:tbl>
          <w:p w:rsidR="00B23960" w:rsidRDefault="00B23960">
            <w:pPr>
              <w:pStyle w:val="normal0"/>
              <w:jc w:val="center"/>
            </w:pPr>
          </w:p>
        </w:tc>
        <w:tc>
          <w:tcPr>
            <w:tcW w:w="936" w:type="dxa"/>
          </w:tcPr>
          <w:p w:rsidR="00B23960" w:rsidRDefault="00B23960">
            <w:pPr>
              <w:pStyle w:val="normal0"/>
              <w:jc w:val="center"/>
            </w:pPr>
          </w:p>
        </w:tc>
        <w:tc>
          <w:tcPr>
            <w:tcW w:w="1446" w:type="dxa"/>
          </w:tcPr>
          <w:p w:rsidR="00B23960" w:rsidRDefault="00CC3859">
            <w:pPr>
              <w:pStyle w:val="normal0"/>
              <w:jc w:val="center"/>
            </w:pPr>
            <w:r>
              <w:t>2</w:t>
            </w:r>
          </w:p>
          <w:p w:rsidR="00B23960" w:rsidRDefault="00CC3859">
            <w:pPr>
              <w:pStyle w:val="normal0"/>
              <w:jc w:val="center"/>
            </w:pPr>
            <w:r>
              <w:t>Cause &amp; Effect/</w:t>
            </w:r>
          </w:p>
          <w:p w:rsidR="00B23960" w:rsidRDefault="00CC3859">
            <w:pPr>
              <w:pStyle w:val="normal0"/>
              <w:jc w:val="center"/>
            </w:pPr>
            <w:r>
              <w:t>Interpret</w:t>
            </w:r>
          </w:p>
        </w:tc>
      </w:tr>
      <w:tr w:rsidR="00B23960">
        <w:tc>
          <w:tcPr>
            <w:tcW w:w="7023" w:type="dxa"/>
          </w:tcPr>
          <w:p w:rsidR="00B23960" w:rsidRDefault="00CC3859">
            <w:pPr>
              <w:pStyle w:val="normal0"/>
            </w:pPr>
            <w:r>
              <w:t xml:space="preserve">The bone on the posterior surface of the head is </w:t>
            </w:r>
          </w:p>
          <w:tbl>
            <w:tblPr>
              <w:tblStyle w:val="af4"/>
              <w:tblW w:w="6807" w:type="dxa"/>
              <w:tblBorders>
                <w:top w:val="nil"/>
                <w:left w:val="nil"/>
                <w:bottom w:val="nil"/>
                <w:right w:val="nil"/>
                <w:insideH w:val="nil"/>
                <w:insideV w:val="nil"/>
              </w:tblBorders>
              <w:tblLayout w:type="fixed"/>
              <w:tblLook w:val="0400" w:firstRow="0" w:lastRow="0" w:firstColumn="0" w:lastColumn="0" w:noHBand="0" w:noVBand="1"/>
            </w:tblPr>
            <w:tblGrid>
              <w:gridCol w:w="2588"/>
              <w:gridCol w:w="4219"/>
            </w:tblGrid>
            <w:tr w:rsidR="00B23960">
              <w:trPr>
                <w:trHeight w:val="380"/>
              </w:trPr>
              <w:tc>
                <w:tcPr>
                  <w:tcW w:w="2588" w:type="dxa"/>
                </w:tcPr>
                <w:p w:rsidR="00B23960" w:rsidRDefault="00B23960">
                  <w:pPr>
                    <w:pStyle w:val="normal0"/>
                    <w:spacing w:line="276" w:lineRule="auto"/>
                    <w:ind w:left="1080"/>
                  </w:pPr>
                </w:p>
                <w:p w:rsidR="00B23960" w:rsidRDefault="00CC3859">
                  <w:pPr>
                    <w:pStyle w:val="normal0"/>
                    <w:numPr>
                      <w:ilvl w:val="0"/>
                      <w:numId w:val="26"/>
                    </w:numPr>
                    <w:spacing w:after="100"/>
                    <w:contextualSpacing/>
                  </w:pPr>
                  <w:r>
                    <w:t>frontal</w:t>
                  </w:r>
                </w:p>
              </w:tc>
              <w:tc>
                <w:tcPr>
                  <w:tcW w:w="4219" w:type="dxa"/>
                </w:tcPr>
                <w:p w:rsidR="00B23960" w:rsidRDefault="00B23960">
                  <w:pPr>
                    <w:pStyle w:val="normal0"/>
                    <w:spacing w:line="276" w:lineRule="auto"/>
                    <w:ind w:left="1080"/>
                  </w:pPr>
                </w:p>
                <w:p w:rsidR="00B23960" w:rsidRDefault="00CC3859">
                  <w:pPr>
                    <w:pStyle w:val="normal0"/>
                    <w:numPr>
                      <w:ilvl w:val="0"/>
                      <w:numId w:val="26"/>
                    </w:numPr>
                    <w:spacing w:after="100"/>
                    <w:contextualSpacing/>
                  </w:pPr>
                  <w:r>
                    <w:t>parietal</w:t>
                  </w:r>
                </w:p>
              </w:tc>
            </w:tr>
            <w:tr w:rsidR="00B23960">
              <w:tc>
                <w:tcPr>
                  <w:tcW w:w="2588" w:type="dxa"/>
                </w:tcPr>
                <w:p w:rsidR="00B23960" w:rsidRDefault="00CC3859">
                  <w:pPr>
                    <w:pStyle w:val="normal0"/>
                    <w:numPr>
                      <w:ilvl w:val="0"/>
                      <w:numId w:val="26"/>
                    </w:numPr>
                    <w:spacing w:after="100"/>
                    <w:contextualSpacing/>
                  </w:pPr>
                  <w:r>
                    <w:t>occipital</w:t>
                  </w:r>
                </w:p>
              </w:tc>
              <w:tc>
                <w:tcPr>
                  <w:tcW w:w="4219" w:type="dxa"/>
                </w:tcPr>
                <w:p w:rsidR="00B23960" w:rsidRDefault="00CC3859">
                  <w:pPr>
                    <w:pStyle w:val="normal0"/>
                    <w:numPr>
                      <w:ilvl w:val="0"/>
                      <w:numId w:val="26"/>
                    </w:numPr>
                    <w:contextualSpacing/>
                  </w:pPr>
                  <w:r>
                    <w:t>temporal</w:t>
                  </w:r>
                </w:p>
                <w:p w:rsidR="00B23960" w:rsidRDefault="00B23960">
                  <w:pPr>
                    <w:pStyle w:val="normal0"/>
                    <w:numPr>
                      <w:ilvl w:val="0"/>
                      <w:numId w:val="26"/>
                    </w:numPr>
                    <w:spacing w:after="100"/>
                    <w:contextualSpacing/>
                  </w:pPr>
                </w:p>
              </w:tc>
            </w:tr>
          </w:tbl>
          <w:p w:rsidR="00B23960" w:rsidRDefault="00B23960">
            <w:pPr>
              <w:pStyle w:val="normal0"/>
            </w:pPr>
          </w:p>
        </w:tc>
        <w:tc>
          <w:tcPr>
            <w:tcW w:w="936" w:type="dxa"/>
          </w:tcPr>
          <w:p w:rsidR="00B23960" w:rsidRDefault="00B23960">
            <w:pPr>
              <w:pStyle w:val="normal0"/>
              <w:jc w:val="center"/>
            </w:pPr>
          </w:p>
        </w:tc>
        <w:tc>
          <w:tcPr>
            <w:tcW w:w="1446" w:type="dxa"/>
          </w:tcPr>
          <w:p w:rsidR="00B23960" w:rsidRDefault="00CC3859">
            <w:pPr>
              <w:pStyle w:val="normal0"/>
              <w:jc w:val="center"/>
            </w:pPr>
            <w:r>
              <w:t>2</w:t>
            </w:r>
          </w:p>
          <w:p w:rsidR="00B23960" w:rsidRDefault="00CC3859">
            <w:pPr>
              <w:pStyle w:val="normal0"/>
              <w:jc w:val="center"/>
            </w:pPr>
            <w:r>
              <w:t>Relate</w:t>
            </w:r>
          </w:p>
        </w:tc>
      </w:tr>
      <w:tr w:rsidR="00B23960">
        <w:tc>
          <w:tcPr>
            <w:tcW w:w="7023" w:type="dxa"/>
          </w:tcPr>
          <w:p w:rsidR="00B23960" w:rsidRDefault="00CC3859">
            <w:pPr>
              <w:pStyle w:val="normal0"/>
            </w:pPr>
            <w:r>
              <w:t>Which of the following bones is the BEST to use to determine the age of a person?</w:t>
            </w:r>
          </w:p>
          <w:tbl>
            <w:tblPr>
              <w:tblStyle w:val="af5"/>
              <w:tblW w:w="6807" w:type="dxa"/>
              <w:tblBorders>
                <w:top w:val="nil"/>
                <w:left w:val="nil"/>
                <w:bottom w:val="nil"/>
                <w:right w:val="nil"/>
                <w:insideH w:val="nil"/>
                <w:insideV w:val="nil"/>
              </w:tblBorders>
              <w:tblLayout w:type="fixed"/>
              <w:tblLook w:val="0400" w:firstRow="0" w:lastRow="0" w:firstColumn="0" w:lastColumn="0" w:noHBand="0" w:noVBand="1"/>
            </w:tblPr>
            <w:tblGrid>
              <w:gridCol w:w="2579"/>
              <w:gridCol w:w="4228"/>
            </w:tblGrid>
            <w:tr w:rsidR="00B23960">
              <w:trPr>
                <w:trHeight w:val="380"/>
              </w:trPr>
              <w:tc>
                <w:tcPr>
                  <w:tcW w:w="2579" w:type="dxa"/>
                </w:tcPr>
                <w:p w:rsidR="00B23960" w:rsidRDefault="00B23960">
                  <w:pPr>
                    <w:pStyle w:val="normal0"/>
                    <w:spacing w:line="276" w:lineRule="auto"/>
                    <w:ind w:left="1080"/>
                  </w:pPr>
                </w:p>
                <w:p w:rsidR="00B23960" w:rsidRDefault="00CC3859">
                  <w:pPr>
                    <w:pStyle w:val="normal0"/>
                    <w:numPr>
                      <w:ilvl w:val="0"/>
                      <w:numId w:val="27"/>
                    </w:numPr>
                    <w:spacing w:after="100"/>
                    <w:contextualSpacing/>
                  </w:pPr>
                  <w:r>
                    <w:t>skull</w:t>
                  </w:r>
                </w:p>
              </w:tc>
              <w:tc>
                <w:tcPr>
                  <w:tcW w:w="4228" w:type="dxa"/>
                </w:tcPr>
                <w:p w:rsidR="00B23960" w:rsidRDefault="00B23960">
                  <w:pPr>
                    <w:pStyle w:val="normal0"/>
                    <w:spacing w:line="276" w:lineRule="auto"/>
                    <w:ind w:left="1080"/>
                  </w:pPr>
                </w:p>
                <w:p w:rsidR="00B23960" w:rsidRDefault="00CC3859">
                  <w:pPr>
                    <w:pStyle w:val="normal0"/>
                    <w:numPr>
                      <w:ilvl w:val="0"/>
                      <w:numId w:val="27"/>
                    </w:numPr>
                    <w:spacing w:after="100"/>
                    <w:contextualSpacing/>
                  </w:pPr>
                  <w:r>
                    <w:t>femur</w:t>
                  </w:r>
                </w:p>
              </w:tc>
            </w:tr>
            <w:tr w:rsidR="00B23960">
              <w:tc>
                <w:tcPr>
                  <w:tcW w:w="2579" w:type="dxa"/>
                </w:tcPr>
                <w:p w:rsidR="00B23960" w:rsidRDefault="00CC3859">
                  <w:pPr>
                    <w:pStyle w:val="normal0"/>
                    <w:numPr>
                      <w:ilvl w:val="0"/>
                      <w:numId w:val="27"/>
                    </w:numPr>
                    <w:spacing w:after="100"/>
                    <w:contextualSpacing/>
                  </w:pPr>
                  <w:r>
                    <w:t>pelvic girdle</w:t>
                  </w:r>
                </w:p>
              </w:tc>
              <w:tc>
                <w:tcPr>
                  <w:tcW w:w="4228" w:type="dxa"/>
                </w:tcPr>
                <w:p w:rsidR="00B23960" w:rsidRDefault="00CC3859">
                  <w:pPr>
                    <w:pStyle w:val="normal0"/>
                    <w:numPr>
                      <w:ilvl w:val="0"/>
                      <w:numId w:val="27"/>
                    </w:numPr>
                    <w:spacing w:after="100"/>
                    <w:contextualSpacing/>
                  </w:pPr>
                  <w:r>
                    <w:t>scapula</w:t>
                  </w:r>
                </w:p>
              </w:tc>
            </w:tr>
          </w:tbl>
          <w:p w:rsidR="00B23960" w:rsidRDefault="00B23960">
            <w:pPr>
              <w:pStyle w:val="normal0"/>
            </w:pPr>
          </w:p>
        </w:tc>
        <w:tc>
          <w:tcPr>
            <w:tcW w:w="936" w:type="dxa"/>
          </w:tcPr>
          <w:p w:rsidR="00B23960" w:rsidRDefault="00B23960">
            <w:pPr>
              <w:pStyle w:val="normal0"/>
              <w:jc w:val="center"/>
            </w:pPr>
          </w:p>
        </w:tc>
        <w:tc>
          <w:tcPr>
            <w:tcW w:w="1446" w:type="dxa"/>
          </w:tcPr>
          <w:p w:rsidR="00B23960" w:rsidRDefault="00CC3859">
            <w:pPr>
              <w:pStyle w:val="normal0"/>
              <w:jc w:val="center"/>
            </w:pPr>
            <w:r>
              <w:t>4</w:t>
            </w:r>
          </w:p>
          <w:p w:rsidR="00B23960" w:rsidRDefault="00CC3859">
            <w:pPr>
              <w:pStyle w:val="normal0"/>
              <w:jc w:val="center"/>
            </w:pPr>
            <w:r>
              <w:t>Analyze Results &amp; Apply Concepts</w:t>
            </w:r>
          </w:p>
        </w:tc>
      </w:tr>
      <w:tr w:rsidR="00B23960">
        <w:tc>
          <w:tcPr>
            <w:tcW w:w="7023" w:type="dxa"/>
          </w:tcPr>
          <w:p w:rsidR="00B23960" w:rsidRDefault="00CC3859">
            <w:pPr>
              <w:pStyle w:val="normal0"/>
            </w:pPr>
            <w:r>
              <w:t>Which are the steps involved in the formation of urine by the kidneys?</w:t>
            </w:r>
          </w:p>
          <w:p w:rsidR="00B23960" w:rsidRDefault="00B23960">
            <w:pPr>
              <w:pStyle w:val="normal0"/>
            </w:pPr>
          </w:p>
          <w:tbl>
            <w:tblPr>
              <w:tblStyle w:val="af6"/>
              <w:tblW w:w="6807" w:type="dxa"/>
              <w:tblBorders>
                <w:top w:val="nil"/>
                <w:left w:val="nil"/>
                <w:bottom w:val="nil"/>
                <w:right w:val="nil"/>
                <w:insideH w:val="nil"/>
                <w:insideV w:val="nil"/>
              </w:tblBorders>
              <w:tblLayout w:type="fixed"/>
              <w:tblLook w:val="0400" w:firstRow="0" w:lastRow="0" w:firstColumn="0" w:lastColumn="0" w:noHBand="0" w:noVBand="1"/>
            </w:tblPr>
            <w:tblGrid>
              <w:gridCol w:w="6807"/>
            </w:tblGrid>
            <w:tr w:rsidR="00B23960">
              <w:tc>
                <w:tcPr>
                  <w:tcW w:w="6807" w:type="dxa"/>
                </w:tcPr>
                <w:p w:rsidR="00B23960" w:rsidRDefault="00CC3859">
                  <w:pPr>
                    <w:pStyle w:val="normal0"/>
                    <w:numPr>
                      <w:ilvl w:val="0"/>
                      <w:numId w:val="28"/>
                    </w:numPr>
                    <w:spacing w:before="100" w:after="100"/>
                  </w:pPr>
                  <w:r>
                    <w:t>Filtration, reabsorption, secretion</w:t>
                  </w:r>
                </w:p>
              </w:tc>
            </w:tr>
            <w:tr w:rsidR="00B23960">
              <w:tc>
                <w:tcPr>
                  <w:tcW w:w="6807" w:type="dxa"/>
                </w:tcPr>
                <w:p w:rsidR="00B23960" w:rsidRDefault="00CC3859">
                  <w:pPr>
                    <w:pStyle w:val="normal0"/>
                    <w:numPr>
                      <w:ilvl w:val="0"/>
                      <w:numId w:val="28"/>
                    </w:numPr>
                    <w:spacing w:before="100" w:after="100"/>
                  </w:pPr>
                  <w:r>
                    <w:t>Filtration, excretion, reabsorption</w:t>
                  </w:r>
                </w:p>
              </w:tc>
            </w:tr>
            <w:tr w:rsidR="00B23960">
              <w:tc>
                <w:tcPr>
                  <w:tcW w:w="6807" w:type="dxa"/>
                </w:tcPr>
                <w:p w:rsidR="00B23960" w:rsidRDefault="00CC3859">
                  <w:pPr>
                    <w:pStyle w:val="normal0"/>
                    <w:numPr>
                      <w:ilvl w:val="0"/>
                      <w:numId w:val="28"/>
                    </w:numPr>
                    <w:spacing w:before="100" w:after="100"/>
                  </w:pPr>
                  <w:r>
                    <w:t>Reabsorption, excretion, secretion</w:t>
                  </w:r>
                </w:p>
              </w:tc>
            </w:tr>
            <w:tr w:rsidR="00B23960">
              <w:tc>
                <w:tcPr>
                  <w:tcW w:w="6807" w:type="dxa"/>
                </w:tcPr>
                <w:p w:rsidR="00B23960" w:rsidRDefault="00CC3859">
                  <w:pPr>
                    <w:pStyle w:val="normal0"/>
                    <w:numPr>
                      <w:ilvl w:val="0"/>
                      <w:numId w:val="28"/>
                    </w:numPr>
                    <w:spacing w:before="100" w:after="100"/>
                  </w:pPr>
                  <w:r>
                    <w:lastRenderedPageBreak/>
                    <w:t>Excretion, filtration, secretion</w:t>
                  </w:r>
                </w:p>
              </w:tc>
            </w:tr>
          </w:tbl>
          <w:p w:rsidR="00B23960" w:rsidRDefault="00B23960">
            <w:pPr>
              <w:pStyle w:val="normal0"/>
            </w:pPr>
          </w:p>
        </w:tc>
        <w:tc>
          <w:tcPr>
            <w:tcW w:w="936" w:type="dxa"/>
          </w:tcPr>
          <w:p w:rsidR="00B23960" w:rsidRDefault="00B23960">
            <w:pPr>
              <w:pStyle w:val="normal0"/>
              <w:jc w:val="center"/>
            </w:pPr>
          </w:p>
        </w:tc>
        <w:tc>
          <w:tcPr>
            <w:tcW w:w="1446" w:type="dxa"/>
          </w:tcPr>
          <w:p w:rsidR="00B23960" w:rsidRDefault="00CC3859">
            <w:pPr>
              <w:pStyle w:val="normal0"/>
              <w:jc w:val="center"/>
            </w:pPr>
            <w:r>
              <w:t>2</w:t>
            </w:r>
          </w:p>
          <w:p w:rsidR="00B23960" w:rsidRDefault="00CC3859">
            <w:pPr>
              <w:pStyle w:val="normal0"/>
              <w:jc w:val="center"/>
            </w:pPr>
            <w:r>
              <w:t>Relate/</w:t>
            </w:r>
          </w:p>
          <w:p w:rsidR="00B23960" w:rsidRDefault="00CC3859">
            <w:pPr>
              <w:pStyle w:val="normal0"/>
              <w:jc w:val="center"/>
            </w:pPr>
            <w:r>
              <w:t>Compare/</w:t>
            </w:r>
          </w:p>
          <w:p w:rsidR="00B23960" w:rsidRDefault="00CC3859">
            <w:pPr>
              <w:pStyle w:val="normal0"/>
              <w:jc w:val="center"/>
            </w:pPr>
            <w:r>
              <w:t>Organize</w:t>
            </w:r>
          </w:p>
        </w:tc>
      </w:tr>
      <w:tr w:rsidR="00B23960">
        <w:trPr>
          <w:trHeight w:val="1980"/>
        </w:trPr>
        <w:tc>
          <w:tcPr>
            <w:tcW w:w="7023" w:type="dxa"/>
          </w:tcPr>
          <w:p w:rsidR="00B23960" w:rsidRDefault="00CC3859">
            <w:pPr>
              <w:pStyle w:val="normal0"/>
            </w:pPr>
            <w:r>
              <w:lastRenderedPageBreak/>
              <w:t>The most distal bones in the arm are the</w:t>
            </w:r>
          </w:p>
          <w:tbl>
            <w:tblPr>
              <w:tblStyle w:val="af7"/>
              <w:tblW w:w="6807" w:type="dxa"/>
              <w:tblBorders>
                <w:top w:val="nil"/>
                <w:left w:val="nil"/>
                <w:bottom w:val="nil"/>
                <w:right w:val="nil"/>
                <w:insideH w:val="nil"/>
                <w:insideV w:val="nil"/>
              </w:tblBorders>
              <w:tblLayout w:type="fixed"/>
              <w:tblLook w:val="0400" w:firstRow="0" w:lastRow="0" w:firstColumn="0" w:lastColumn="0" w:noHBand="0" w:noVBand="1"/>
            </w:tblPr>
            <w:tblGrid>
              <w:gridCol w:w="2604"/>
              <w:gridCol w:w="4203"/>
            </w:tblGrid>
            <w:tr w:rsidR="00B23960">
              <w:trPr>
                <w:trHeight w:val="380"/>
              </w:trPr>
              <w:tc>
                <w:tcPr>
                  <w:tcW w:w="2604" w:type="dxa"/>
                </w:tcPr>
                <w:p w:rsidR="00B23960" w:rsidRDefault="00B23960">
                  <w:pPr>
                    <w:pStyle w:val="normal0"/>
                    <w:spacing w:line="276" w:lineRule="auto"/>
                    <w:ind w:left="1080"/>
                  </w:pPr>
                </w:p>
                <w:p w:rsidR="00B23960" w:rsidRDefault="00CC3859">
                  <w:pPr>
                    <w:pStyle w:val="normal0"/>
                    <w:numPr>
                      <w:ilvl w:val="0"/>
                      <w:numId w:val="29"/>
                    </w:numPr>
                    <w:spacing w:after="100"/>
                    <w:contextualSpacing/>
                  </w:pPr>
                  <w:r>
                    <w:t>carpals</w:t>
                  </w:r>
                </w:p>
              </w:tc>
              <w:tc>
                <w:tcPr>
                  <w:tcW w:w="4203" w:type="dxa"/>
                </w:tcPr>
                <w:p w:rsidR="00B23960" w:rsidRDefault="00B23960">
                  <w:pPr>
                    <w:pStyle w:val="normal0"/>
                    <w:spacing w:line="276" w:lineRule="auto"/>
                    <w:ind w:left="1080"/>
                  </w:pPr>
                </w:p>
                <w:p w:rsidR="00B23960" w:rsidRDefault="00CC3859">
                  <w:pPr>
                    <w:pStyle w:val="normal0"/>
                    <w:numPr>
                      <w:ilvl w:val="0"/>
                      <w:numId w:val="29"/>
                    </w:numPr>
                    <w:spacing w:after="100"/>
                    <w:contextualSpacing/>
                  </w:pPr>
                  <w:r>
                    <w:t>metacarpals</w:t>
                  </w:r>
                </w:p>
              </w:tc>
            </w:tr>
            <w:tr w:rsidR="00B23960">
              <w:tc>
                <w:tcPr>
                  <w:tcW w:w="2604" w:type="dxa"/>
                </w:tcPr>
                <w:p w:rsidR="00B23960" w:rsidRDefault="00CC3859">
                  <w:pPr>
                    <w:pStyle w:val="normal0"/>
                    <w:numPr>
                      <w:ilvl w:val="0"/>
                      <w:numId w:val="29"/>
                    </w:numPr>
                    <w:spacing w:after="100"/>
                    <w:contextualSpacing/>
                  </w:pPr>
                  <w:r>
                    <w:t>metatarsals</w:t>
                  </w:r>
                </w:p>
              </w:tc>
              <w:tc>
                <w:tcPr>
                  <w:tcW w:w="4203" w:type="dxa"/>
                </w:tcPr>
                <w:p w:rsidR="00B23960" w:rsidRDefault="00CC3859">
                  <w:pPr>
                    <w:pStyle w:val="normal0"/>
                    <w:numPr>
                      <w:ilvl w:val="0"/>
                      <w:numId w:val="29"/>
                    </w:numPr>
                    <w:spacing w:after="100"/>
                    <w:contextualSpacing/>
                  </w:pPr>
                  <w:r>
                    <w:t>phalanges</w:t>
                  </w:r>
                </w:p>
              </w:tc>
            </w:tr>
          </w:tbl>
          <w:p w:rsidR="00B23960" w:rsidRDefault="00B23960">
            <w:pPr>
              <w:pStyle w:val="normal0"/>
            </w:pPr>
          </w:p>
        </w:tc>
        <w:tc>
          <w:tcPr>
            <w:tcW w:w="936" w:type="dxa"/>
          </w:tcPr>
          <w:p w:rsidR="00B23960" w:rsidRDefault="00B23960">
            <w:pPr>
              <w:pStyle w:val="normal0"/>
              <w:jc w:val="center"/>
            </w:pPr>
          </w:p>
        </w:tc>
        <w:tc>
          <w:tcPr>
            <w:tcW w:w="1446" w:type="dxa"/>
          </w:tcPr>
          <w:p w:rsidR="00B23960" w:rsidRDefault="00CC3859">
            <w:pPr>
              <w:pStyle w:val="normal0"/>
              <w:jc w:val="center"/>
            </w:pPr>
            <w:r>
              <w:t>2</w:t>
            </w:r>
          </w:p>
          <w:p w:rsidR="00B23960" w:rsidRDefault="00CC3859">
            <w:pPr>
              <w:pStyle w:val="normal0"/>
              <w:jc w:val="center"/>
            </w:pPr>
            <w:r>
              <w:t>Relate</w:t>
            </w:r>
          </w:p>
        </w:tc>
      </w:tr>
      <w:tr w:rsidR="00B23960">
        <w:tc>
          <w:tcPr>
            <w:tcW w:w="7023" w:type="dxa"/>
          </w:tcPr>
          <w:p w:rsidR="00B23960" w:rsidRDefault="00CC3859">
            <w:pPr>
              <w:pStyle w:val="normal0"/>
            </w:pPr>
            <w:r>
              <w:t>Which membrane protein is responsible for restoring the original concentration of ions during the action potential?</w:t>
            </w:r>
          </w:p>
          <w:tbl>
            <w:tblPr>
              <w:tblStyle w:val="af8"/>
              <w:tblW w:w="6807" w:type="dxa"/>
              <w:tblBorders>
                <w:top w:val="nil"/>
                <w:left w:val="nil"/>
                <w:bottom w:val="nil"/>
                <w:right w:val="nil"/>
                <w:insideH w:val="nil"/>
                <w:insideV w:val="nil"/>
              </w:tblBorders>
              <w:tblLayout w:type="fixed"/>
              <w:tblLook w:val="0400" w:firstRow="0" w:lastRow="0" w:firstColumn="0" w:lastColumn="0" w:noHBand="0" w:noVBand="1"/>
            </w:tblPr>
            <w:tblGrid>
              <w:gridCol w:w="2587"/>
              <w:gridCol w:w="4220"/>
            </w:tblGrid>
            <w:tr w:rsidR="00B23960">
              <w:trPr>
                <w:trHeight w:val="380"/>
              </w:trPr>
              <w:tc>
                <w:tcPr>
                  <w:tcW w:w="2587" w:type="dxa"/>
                </w:tcPr>
                <w:p w:rsidR="00B23960" w:rsidRDefault="00B23960">
                  <w:pPr>
                    <w:pStyle w:val="normal0"/>
                    <w:spacing w:line="276" w:lineRule="auto"/>
                    <w:ind w:left="1080"/>
                  </w:pPr>
                </w:p>
                <w:p w:rsidR="00B23960" w:rsidRDefault="00CC3859">
                  <w:pPr>
                    <w:pStyle w:val="normal0"/>
                    <w:numPr>
                      <w:ilvl w:val="0"/>
                      <w:numId w:val="30"/>
                    </w:numPr>
                    <w:spacing w:after="100"/>
                    <w:contextualSpacing/>
                  </w:pPr>
                  <w:r>
                    <w:t>Na channel</w:t>
                  </w:r>
                </w:p>
              </w:tc>
              <w:tc>
                <w:tcPr>
                  <w:tcW w:w="4220" w:type="dxa"/>
                </w:tcPr>
                <w:p w:rsidR="00B23960" w:rsidRDefault="00B23960">
                  <w:pPr>
                    <w:pStyle w:val="normal0"/>
                    <w:spacing w:line="276" w:lineRule="auto"/>
                    <w:ind w:left="1080"/>
                  </w:pPr>
                </w:p>
                <w:p w:rsidR="00B23960" w:rsidRDefault="00CC3859">
                  <w:pPr>
                    <w:pStyle w:val="normal0"/>
                    <w:numPr>
                      <w:ilvl w:val="0"/>
                      <w:numId w:val="30"/>
                    </w:numPr>
                    <w:spacing w:after="100"/>
                    <w:contextualSpacing/>
                  </w:pPr>
                  <w:r>
                    <w:t>K channel</w:t>
                  </w:r>
                </w:p>
              </w:tc>
            </w:tr>
            <w:tr w:rsidR="00B23960">
              <w:tc>
                <w:tcPr>
                  <w:tcW w:w="2587" w:type="dxa"/>
                </w:tcPr>
                <w:p w:rsidR="00B23960" w:rsidRDefault="00CC3859">
                  <w:pPr>
                    <w:pStyle w:val="normal0"/>
                    <w:numPr>
                      <w:ilvl w:val="0"/>
                      <w:numId w:val="30"/>
                    </w:numPr>
                    <w:spacing w:after="100"/>
                    <w:contextualSpacing/>
                  </w:pPr>
                  <w:r>
                    <w:t>Na/K pump</w:t>
                  </w:r>
                </w:p>
              </w:tc>
              <w:tc>
                <w:tcPr>
                  <w:tcW w:w="4220" w:type="dxa"/>
                </w:tcPr>
                <w:p w:rsidR="00B23960" w:rsidRDefault="00CC3859">
                  <w:pPr>
                    <w:pStyle w:val="normal0"/>
                    <w:numPr>
                      <w:ilvl w:val="0"/>
                      <w:numId w:val="30"/>
                    </w:numPr>
                    <w:spacing w:after="100"/>
                    <w:contextualSpacing/>
                  </w:pPr>
                  <w:r>
                    <w:t>All listed answers are correct</w:t>
                  </w:r>
                </w:p>
              </w:tc>
            </w:tr>
          </w:tbl>
          <w:p w:rsidR="00B23960" w:rsidRDefault="00B23960">
            <w:pPr>
              <w:pStyle w:val="normal0"/>
            </w:pPr>
          </w:p>
        </w:tc>
        <w:tc>
          <w:tcPr>
            <w:tcW w:w="936" w:type="dxa"/>
          </w:tcPr>
          <w:p w:rsidR="00B23960" w:rsidRDefault="00B23960">
            <w:pPr>
              <w:pStyle w:val="normal0"/>
              <w:jc w:val="center"/>
            </w:pPr>
          </w:p>
        </w:tc>
        <w:tc>
          <w:tcPr>
            <w:tcW w:w="1446" w:type="dxa"/>
          </w:tcPr>
          <w:p w:rsidR="00B23960" w:rsidRDefault="00CC3859">
            <w:pPr>
              <w:pStyle w:val="normal0"/>
              <w:jc w:val="center"/>
            </w:pPr>
            <w:r>
              <w:t>2</w:t>
            </w:r>
          </w:p>
          <w:p w:rsidR="00B23960" w:rsidRDefault="00CC3859">
            <w:pPr>
              <w:pStyle w:val="normal0"/>
              <w:jc w:val="center"/>
            </w:pPr>
            <w:r>
              <w:t>Cause &amp; Effect/</w:t>
            </w:r>
          </w:p>
          <w:p w:rsidR="00B23960" w:rsidRDefault="00CC3859">
            <w:pPr>
              <w:pStyle w:val="normal0"/>
              <w:jc w:val="center"/>
            </w:pPr>
            <w:r>
              <w:t>Relate/</w:t>
            </w:r>
          </w:p>
          <w:p w:rsidR="00B23960" w:rsidRDefault="00CC3859">
            <w:pPr>
              <w:pStyle w:val="normal0"/>
              <w:jc w:val="center"/>
            </w:pPr>
            <w:r>
              <w:t>Compare</w:t>
            </w:r>
          </w:p>
        </w:tc>
      </w:tr>
      <w:tr w:rsidR="00B23960">
        <w:tc>
          <w:tcPr>
            <w:tcW w:w="7023" w:type="dxa"/>
          </w:tcPr>
          <w:p w:rsidR="00B23960" w:rsidRDefault="00CC3859">
            <w:pPr>
              <w:pStyle w:val="normal0"/>
              <w:tabs>
                <w:tab w:val="left" w:pos="2835"/>
              </w:tabs>
            </w:pPr>
            <w:r>
              <w:t>Which statement about lymphocytes is correct?</w:t>
            </w:r>
          </w:p>
          <w:p w:rsidR="00B23960" w:rsidRDefault="00B23960">
            <w:pPr>
              <w:pStyle w:val="normal0"/>
              <w:tabs>
                <w:tab w:val="left" w:pos="2835"/>
              </w:tabs>
            </w:pPr>
          </w:p>
          <w:tbl>
            <w:tblPr>
              <w:tblStyle w:val="af9"/>
              <w:tblW w:w="6807" w:type="dxa"/>
              <w:tblBorders>
                <w:top w:val="nil"/>
                <w:left w:val="nil"/>
                <w:bottom w:val="nil"/>
                <w:right w:val="nil"/>
                <w:insideH w:val="nil"/>
                <w:insideV w:val="nil"/>
              </w:tblBorders>
              <w:tblLayout w:type="fixed"/>
              <w:tblLook w:val="0400" w:firstRow="0" w:lastRow="0" w:firstColumn="0" w:lastColumn="0" w:noHBand="0" w:noVBand="1"/>
            </w:tblPr>
            <w:tblGrid>
              <w:gridCol w:w="6807"/>
            </w:tblGrid>
            <w:tr w:rsidR="00B23960">
              <w:tc>
                <w:tcPr>
                  <w:tcW w:w="6807" w:type="dxa"/>
                </w:tcPr>
                <w:p w:rsidR="00B23960" w:rsidRDefault="00CC3859">
                  <w:pPr>
                    <w:pStyle w:val="normal0"/>
                    <w:numPr>
                      <w:ilvl w:val="0"/>
                      <w:numId w:val="31"/>
                    </w:numPr>
                    <w:spacing w:before="100" w:after="100"/>
                  </w:pPr>
                  <w:r>
                    <w:t>The two types are T-cells and macrophages</w:t>
                  </w:r>
                </w:p>
              </w:tc>
            </w:tr>
            <w:tr w:rsidR="00B23960">
              <w:tc>
                <w:tcPr>
                  <w:tcW w:w="6807" w:type="dxa"/>
                </w:tcPr>
                <w:p w:rsidR="00B23960" w:rsidRDefault="00CC3859">
                  <w:pPr>
                    <w:pStyle w:val="normal0"/>
                    <w:numPr>
                      <w:ilvl w:val="0"/>
                      <w:numId w:val="31"/>
                    </w:numPr>
                    <w:spacing w:before="100" w:after="100"/>
                  </w:pPr>
                  <w:r>
                    <w:t>B-cells produce plasma cells, which secrete antibodies into the blood</w:t>
                  </w:r>
                </w:p>
              </w:tc>
            </w:tr>
            <w:tr w:rsidR="00B23960">
              <w:tc>
                <w:tcPr>
                  <w:tcW w:w="6807" w:type="dxa"/>
                </w:tcPr>
                <w:p w:rsidR="00B23960" w:rsidRDefault="00CC3859">
                  <w:pPr>
                    <w:pStyle w:val="normal0"/>
                    <w:numPr>
                      <w:ilvl w:val="0"/>
                      <w:numId w:val="31"/>
                    </w:numPr>
                    <w:spacing w:before="100" w:after="100"/>
                  </w:pPr>
                  <w:r>
                    <w:t>T-cells are the precursors of B-cells</w:t>
                  </w:r>
                </w:p>
              </w:tc>
            </w:tr>
            <w:tr w:rsidR="00B23960">
              <w:tc>
                <w:tcPr>
                  <w:tcW w:w="6807" w:type="dxa"/>
                </w:tcPr>
                <w:p w:rsidR="00B23960" w:rsidRDefault="00CC3859">
                  <w:pPr>
                    <w:pStyle w:val="normal0"/>
                    <w:numPr>
                      <w:ilvl w:val="0"/>
                      <w:numId w:val="31"/>
                    </w:numPr>
                    <w:spacing w:before="100" w:after="100"/>
                  </w:pPr>
                  <w:r>
                    <w:t xml:space="preserve">T-cells are the only form of lymphocyte </w:t>
                  </w:r>
                </w:p>
              </w:tc>
            </w:tr>
          </w:tbl>
          <w:p w:rsidR="00B23960" w:rsidRDefault="00B23960">
            <w:pPr>
              <w:pStyle w:val="normal0"/>
              <w:tabs>
                <w:tab w:val="left" w:pos="2835"/>
              </w:tabs>
            </w:pPr>
          </w:p>
        </w:tc>
        <w:tc>
          <w:tcPr>
            <w:tcW w:w="936" w:type="dxa"/>
          </w:tcPr>
          <w:p w:rsidR="00B23960" w:rsidRDefault="00B23960">
            <w:pPr>
              <w:pStyle w:val="normal0"/>
              <w:jc w:val="center"/>
            </w:pPr>
          </w:p>
        </w:tc>
        <w:tc>
          <w:tcPr>
            <w:tcW w:w="1446" w:type="dxa"/>
          </w:tcPr>
          <w:p w:rsidR="00B23960" w:rsidRDefault="00CC3859">
            <w:pPr>
              <w:pStyle w:val="normal0"/>
              <w:jc w:val="center"/>
            </w:pPr>
            <w:r>
              <w:t>2</w:t>
            </w:r>
          </w:p>
          <w:p w:rsidR="00B23960" w:rsidRDefault="00CC3859">
            <w:pPr>
              <w:pStyle w:val="normal0"/>
              <w:jc w:val="center"/>
            </w:pPr>
            <w:r>
              <w:t>Distinguish/</w:t>
            </w:r>
          </w:p>
          <w:p w:rsidR="00B23960" w:rsidRDefault="00CC3859">
            <w:pPr>
              <w:pStyle w:val="normal0"/>
              <w:jc w:val="center"/>
            </w:pPr>
            <w:r>
              <w:t>Summarize</w:t>
            </w:r>
          </w:p>
        </w:tc>
      </w:tr>
      <w:tr w:rsidR="00B23960">
        <w:tc>
          <w:tcPr>
            <w:tcW w:w="7023" w:type="dxa"/>
          </w:tcPr>
          <w:p w:rsidR="00B23960" w:rsidRDefault="00CC3859">
            <w:pPr>
              <w:pStyle w:val="normal0"/>
            </w:pPr>
            <w:r>
              <w:t>John Jones has always been relatively healthy. He eats well, but he has smoked a pack a day on and off for 30 years. Lately, he has noticed cramping in his right calf when he exercises. The pain goes away once he stops and rests, but John is starting to th</w:t>
            </w:r>
            <w:r>
              <w:t>ink that something might be wrong. John also reports frequent tingling in his leg, almost like it is falling asleep. His doctor decides to do an ABI test. His ABI test come back and his ABI on his right side of his body is 0.5. The doctor’s then diagnose J</w:t>
            </w:r>
            <w:r>
              <w:t>ohn with</w:t>
            </w:r>
          </w:p>
          <w:tbl>
            <w:tblPr>
              <w:tblStyle w:val="afa"/>
              <w:tblW w:w="6807" w:type="dxa"/>
              <w:tblBorders>
                <w:top w:val="nil"/>
                <w:left w:val="nil"/>
                <w:bottom w:val="nil"/>
                <w:right w:val="nil"/>
                <w:insideH w:val="nil"/>
                <w:insideV w:val="nil"/>
              </w:tblBorders>
              <w:tblLayout w:type="fixed"/>
              <w:tblLook w:val="0400" w:firstRow="0" w:lastRow="0" w:firstColumn="0" w:lastColumn="0" w:noHBand="0" w:noVBand="1"/>
            </w:tblPr>
            <w:tblGrid>
              <w:gridCol w:w="2659"/>
              <w:gridCol w:w="4148"/>
            </w:tblGrid>
            <w:tr w:rsidR="00B23960">
              <w:trPr>
                <w:trHeight w:val="380"/>
              </w:trPr>
              <w:tc>
                <w:tcPr>
                  <w:tcW w:w="2659" w:type="dxa"/>
                </w:tcPr>
                <w:p w:rsidR="00B23960" w:rsidRDefault="00B23960">
                  <w:pPr>
                    <w:pStyle w:val="normal0"/>
                    <w:spacing w:line="276" w:lineRule="auto"/>
                    <w:ind w:left="1080"/>
                  </w:pPr>
                </w:p>
                <w:p w:rsidR="00B23960" w:rsidRDefault="00CC3859">
                  <w:pPr>
                    <w:pStyle w:val="normal0"/>
                    <w:numPr>
                      <w:ilvl w:val="0"/>
                      <w:numId w:val="22"/>
                    </w:numPr>
                    <w:spacing w:after="100"/>
                    <w:contextualSpacing/>
                  </w:pPr>
                  <w:r>
                    <w:t>arteriosclerosis</w:t>
                  </w:r>
                </w:p>
              </w:tc>
              <w:tc>
                <w:tcPr>
                  <w:tcW w:w="4148" w:type="dxa"/>
                </w:tcPr>
                <w:p w:rsidR="00B23960" w:rsidRDefault="00B23960">
                  <w:pPr>
                    <w:pStyle w:val="normal0"/>
                    <w:spacing w:line="276" w:lineRule="auto"/>
                    <w:ind w:left="1080"/>
                  </w:pPr>
                </w:p>
                <w:p w:rsidR="00B23960" w:rsidRDefault="00CC3859">
                  <w:pPr>
                    <w:pStyle w:val="normal0"/>
                    <w:numPr>
                      <w:ilvl w:val="0"/>
                      <w:numId w:val="22"/>
                    </w:numPr>
                    <w:spacing w:after="100"/>
                    <w:contextualSpacing/>
                  </w:pPr>
                  <w:r>
                    <w:t>atherosclerosis</w:t>
                  </w:r>
                </w:p>
              </w:tc>
            </w:tr>
            <w:tr w:rsidR="00B23960">
              <w:tc>
                <w:tcPr>
                  <w:tcW w:w="2659" w:type="dxa"/>
                </w:tcPr>
                <w:p w:rsidR="00B23960" w:rsidRDefault="00CC3859">
                  <w:pPr>
                    <w:pStyle w:val="normal0"/>
                    <w:numPr>
                      <w:ilvl w:val="0"/>
                      <w:numId w:val="22"/>
                    </w:numPr>
                    <w:spacing w:after="100"/>
                    <w:contextualSpacing/>
                  </w:pPr>
                  <w:r>
                    <w:t>artiumsclerosis</w:t>
                  </w:r>
                </w:p>
              </w:tc>
              <w:tc>
                <w:tcPr>
                  <w:tcW w:w="4148" w:type="dxa"/>
                </w:tcPr>
                <w:p w:rsidR="00B23960" w:rsidRDefault="00CC3859">
                  <w:pPr>
                    <w:pStyle w:val="normal0"/>
                    <w:numPr>
                      <w:ilvl w:val="0"/>
                      <w:numId w:val="22"/>
                    </w:numPr>
                    <w:spacing w:after="100"/>
                    <w:contextualSpacing/>
                  </w:pPr>
                  <w:r>
                    <w:t>multiple schlerosis</w:t>
                  </w:r>
                </w:p>
              </w:tc>
            </w:tr>
          </w:tbl>
          <w:p w:rsidR="00B23960" w:rsidRDefault="00B23960">
            <w:pPr>
              <w:pStyle w:val="normal0"/>
            </w:pPr>
          </w:p>
        </w:tc>
        <w:tc>
          <w:tcPr>
            <w:tcW w:w="936" w:type="dxa"/>
          </w:tcPr>
          <w:p w:rsidR="00B23960" w:rsidRDefault="00B23960">
            <w:pPr>
              <w:pStyle w:val="normal0"/>
              <w:jc w:val="center"/>
            </w:pPr>
          </w:p>
        </w:tc>
        <w:tc>
          <w:tcPr>
            <w:tcW w:w="1446" w:type="dxa"/>
          </w:tcPr>
          <w:p w:rsidR="00B23960" w:rsidRDefault="00CC3859">
            <w:pPr>
              <w:pStyle w:val="normal0"/>
              <w:jc w:val="center"/>
            </w:pPr>
            <w:r>
              <w:t>4</w:t>
            </w:r>
          </w:p>
          <w:p w:rsidR="00B23960" w:rsidRDefault="00CC3859">
            <w:pPr>
              <w:pStyle w:val="normal0"/>
              <w:jc w:val="center"/>
            </w:pPr>
            <w:r>
              <w:t>Analyze</w:t>
            </w:r>
          </w:p>
          <w:p w:rsidR="00B23960" w:rsidRDefault="00CC3859">
            <w:pPr>
              <w:pStyle w:val="normal0"/>
              <w:jc w:val="center"/>
            </w:pPr>
            <w:r>
              <w:t>Apply concepts</w:t>
            </w:r>
          </w:p>
        </w:tc>
      </w:tr>
      <w:tr w:rsidR="00B23960">
        <w:tc>
          <w:tcPr>
            <w:tcW w:w="7023" w:type="dxa"/>
          </w:tcPr>
          <w:p w:rsidR="00B23960" w:rsidRDefault="00CC3859">
            <w:pPr>
              <w:pStyle w:val="normal0"/>
            </w:pPr>
            <w:r>
              <w:t>The cell responsible for forming new bone is</w:t>
            </w:r>
          </w:p>
          <w:tbl>
            <w:tblPr>
              <w:tblStyle w:val="afb"/>
              <w:tblW w:w="6807" w:type="dxa"/>
              <w:tblBorders>
                <w:top w:val="nil"/>
                <w:left w:val="nil"/>
                <w:bottom w:val="nil"/>
                <w:right w:val="nil"/>
                <w:insideH w:val="nil"/>
                <w:insideV w:val="nil"/>
              </w:tblBorders>
              <w:tblLayout w:type="fixed"/>
              <w:tblLook w:val="0400" w:firstRow="0" w:lastRow="0" w:firstColumn="0" w:lastColumn="0" w:noHBand="0" w:noVBand="1"/>
            </w:tblPr>
            <w:tblGrid>
              <w:gridCol w:w="2593"/>
              <w:gridCol w:w="4214"/>
            </w:tblGrid>
            <w:tr w:rsidR="00B23960">
              <w:trPr>
                <w:trHeight w:val="380"/>
              </w:trPr>
              <w:tc>
                <w:tcPr>
                  <w:tcW w:w="2593" w:type="dxa"/>
                </w:tcPr>
                <w:p w:rsidR="00B23960" w:rsidRDefault="00B23960">
                  <w:pPr>
                    <w:pStyle w:val="normal0"/>
                    <w:spacing w:line="276" w:lineRule="auto"/>
                    <w:ind w:left="1080"/>
                  </w:pPr>
                </w:p>
                <w:p w:rsidR="00B23960" w:rsidRDefault="00CC3859">
                  <w:pPr>
                    <w:pStyle w:val="normal0"/>
                    <w:numPr>
                      <w:ilvl w:val="0"/>
                      <w:numId w:val="23"/>
                    </w:numPr>
                    <w:spacing w:after="100"/>
                    <w:contextualSpacing/>
                  </w:pPr>
                  <w:r>
                    <w:t>osteocyte</w:t>
                  </w:r>
                </w:p>
              </w:tc>
              <w:tc>
                <w:tcPr>
                  <w:tcW w:w="4214" w:type="dxa"/>
                </w:tcPr>
                <w:p w:rsidR="00B23960" w:rsidRDefault="00B23960">
                  <w:pPr>
                    <w:pStyle w:val="normal0"/>
                    <w:spacing w:line="276" w:lineRule="auto"/>
                    <w:ind w:left="1080"/>
                  </w:pPr>
                </w:p>
                <w:p w:rsidR="00B23960" w:rsidRDefault="00CC3859">
                  <w:pPr>
                    <w:pStyle w:val="normal0"/>
                    <w:numPr>
                      <w:ilvl w:val="0"/>
                      <w:numId w:val="23"/>
                    </w:numPr>
                    <w:spacing w:after="100"/>
                    <w:contextualSpacing/>
                  </w:pPr>
                  <w:r>
                    <w:t>osteoblast</w:t>
                  </w:r>
                </w:p>
              </w:tc>
            </w:tr>
            <w:tr w:rsidR="00B23960">
              <w:tc>
                <w:tcPr>
                  <w:tcW w:w="2593" w:type="dxa"/>
                </w:tcPr>
                <w:p w:rsidR="00B23960" w:rsidRDefault="00CC3859">
                  <w:pPr>
                    <w:pStyle w:val="normal0"/>
                    <w:numPr>
                      <w:ilvl w:val="0"/>
                      <w:numId w:val="23"/>
                    </w:numPr>
                    <w:spacing w:after="100"/>
                    <w:contextualSpacing/>
                  </w:pPr>
                  <w:r>
                    <w:t>osteoclast</w:t>
                  </w:r>
                </w:p>
              </w:tc>
              <w:tc>
                <w:tcPr>
                  <w:tcW w:w="4214" w:type="dxa"/>
                </w:tcPr>
                <w:p w:rsidR="00B23960" w:rsidRDefault="00CC3859">
                  <w:pPr>
                    <w:pStyle w:val="normal0"/>
                    <w:numPr>
                      <w:ilvl w:val="0"/>
                      <w:numId w:val="23"/>
                    </w:numPr>
                    <w:spacing w:after="100"/>
                    <w:contextualSpacing/>
                  </w:pPr>
                  <w:r>
                    <w:t>chondrocyte</w:t>
                  </w:r>
                </w:p>
              </w:tc>
            </w:tr>
          </w:tbl>
          <w:p w:rsidR="00B23960" w:rsidRDefault="00B23960">
            <w:pPr>
              <w:pStyle w:val="normal0"/>
            </w:pPr>
          </w:p>
        </w:tc>
        <w:tc>
          <w:tcPr>
            <w:tcW w:w="936" w:type="dxa"/>
          </w:tcPr>
          <w:p w:rsidR="00B23960" w:rsidRDefault="00B23960">
            <w:pPr>
              <w:pStyle w:val="normal0"/>
              <w:jc w:val="center"/>
            </w:pPr>
          </w:p>
        </w:tc>
        <w:tc>
          <w:tcPr>
            <w:tcW w:w="1446" w:type="dxa"/>
          </w:tcPr>
          <w:p w:rsidR="00B23960" w:rsidRDefault="00CC3859">
            <w:pPr>
              <w:pStyle w:val="normal0"/>
              <w:jc w:val="center"/>
            </w:pPr>
            <w:r>
              <w:t>1</w:t>
            </w:r>
          </w:p>
          <w:p w:rsidR="00B23960" w:rsidRDefault="00CC3859">
            <w:pPr>
              <w:pStyle w:val="normal0"/>
              <w:jc w:val="center"/>
            </w:pPr>
            <w:r>
              <w:t>Recall/</w:t>
            </w:r>
          </w:p>
          <w:p w:rsidR="00B23960" w:rsidRDefault="00CC3859">
            <w:pPr>
              <w:pStyle w:val="normal0"/>
              <w:jc w:val="center"/>
            </w:pPr>
            <w:r>
              <w:t>Memorize</w:t>
            </w:r>
          </w:p>
        </w:tc>
      </w:tr>
      <w:tr w:rsidR="00B23960">
        <w:tc>
          <w:tcPr>
            <w:tcW w:w="7023" w:type="dxa"/>
          </w:tcPr>
          <w:p w:rsidR="00B23960" w:rsidRDefault="00CC3859">
            <w:pPr>
              <w:pStyle w:val="normal0"/>
            </w:pPr>
            <w:r>
              <w:t>Which of the following statements indicates the way in which the body’s natural defenses protect the skin from the effects of UV damage?</w:t>
            </w:r>
          </w:p>
          <w:p w:rsidR="00B23960" w:rsidRDefault="00B23960">
            <w:pPr>
              <w:pStyle w:val="normal0"/>
            </w:pPr>
          </w:p>
          <w:tbl>
            <w:tblPr>
              <w:tblStyle w:val="afc"/>
              <w:tblW w:w="6807" w:type="dxa"/>
              <w:tblBorders>
                <w:top w:val="nil"/>
                <w:left w:val="nil"/>
                <w:bottom w:val="nil"/>
                <w:right w:val="nil"/>
                <w:insideH w:val="nil"/>
                <w:insideV w:val="nil"/>
              </w:tblBorders>
              <w:tblLayout w:type="fixed"/>
              <w:tblLook w:val="0400" w:firstRow="0" w:lastRow="0" w:firstColumn="0" w:lastColumn="0" w:noHBand="0" w:noVBand="1"/>
            </w:tblPr>
            <w:tblGrid>
              <w:gridCol w:w="6807"/>
            </w:tblGrid>
            <w:tr w:rsidR="00B23960">
              <w:tc>
                <w:tcPr>
                  <w:tcW w:w="6807" w:type="dxa"/>
                </w:tcPr>
                <w:p w:rsidR="00B23960" w:rsidRDefault="00CC3859">
                  <w:pPr>
                    <w:pStyle w:val="normal0"/>
                    <w:numPr>
                      <w:ilvl w:val="0"/>
                      <w:numId w:val="24"/>
                    </w:numPr>
                    <w:spacing w:before="100" w:after="100"/>
                  </w:pPr>
                  <w:r>
                    <w:t>The skin is protected by the synthesis of 3 pigments that contribute to the skin’s color</w:t>
                  </w:r>
                </w:p>
              </w:tc>
            </w:tr>
            <w:tr w:rsidR="00B23960">
              <w:tc>
                <w:tcPr>
                  <w:tcW w:w="6807" w:type="dxa"/>
                </w:tcPr>
                <w:p w:rsidR="00B23960" w:rsidRDefault="00CC3859">
                  <w:pPr>
                    <w:pStyle w:val="normal0"/>
                    <w:numPr>
                      <w:ilvl w:val="0"/>
                      <w:numId w:val="24"/>
                    </w:numPr>
                    <w:spacing w:before="100" w:after="100"/>
                  </w:pPr>
                  <w:r>
                    <w:lastRenderedPageBreak/>
                    <w:t>Carotene is synthesized in l</w:t>
                  </w:r>
                  <w:r>
                    <w:t>arge amounts in the presence of sunlight</w:t>
                  </w:r>
                </w:p>
              </w:tc>
            </w:tr>
            <w:tr w:rsidR="00B23960">
              <w:tc>
                <w:tcPr>
                  <w:tcW w:w="6807" w:type="dxa"/>
                </w:tcPr>
                <w:p w:rsidR="00B23960" w:rsidRDefault="00CC3859">
                  <w:pPr>
                    <w:pStyle w:val="normal0"/>
                    <w:numPr>
                      <w:ilvl w:val="0"/>
                      <w:numId w:val="24"/>
                    </w:numPr>
                    <w:spacing w:before="100" w:after="100"/>
                  </w:pPr>
                  <w:r>
                    <w:t>The skin is protected by activating the immune system response</w:t>
                  </w:r>
                </w:p>
              </w:tc>
            </w:tr>
            <w:tr w:rsidR="00B23960">
              <w:tc>
                <w:tcPr>
                  <w:tcW w:w="6807" w:type="dxa"/>
                </w:tcPr>
                <w:p w:rsidR="00B23960" w:rsidRDefault="00CC3859">
                  <w:pPr>
                    <w:pStyle w:val="normal0"/>
                    <w:numPr>
                      <w:ilvl w:val="0"/>
                      <w:numId w:val="24"/>
                    </w:numPr>
                    <w:spacing w:before="100" w:after="100"/>
                  </w:pPr>
                  <w:r>
                    <w:t xml:space="preserve">Prolonged exposure to the sun induces melanin dispersion, which acts as a natural sunscreen </w:t>
                  </w:r>
                </w:p>
              </w:tc>
            </w:tr>
          </w:tbl>
          <w:p w:rsidR="00B23960" w:rsidRDefault="00B23960">
            <w:pPr>
              <w:pStyle w:val="normal0"/>
            </w:pPr>
          </w:p>
        </w:tc>
        <w:tc>
          <w:tcPr>
            <w:tcW w:w="936" w:type="dxa"/>
          </w:tcPr>
          <w:p w:rsidR="00B23960" w:rsidRDefault="00B23960">
            <w:pPr>
              <w:pStyle w:val="normal0"/>
              <w:jc w:val="center"/>
            </w:pPr>
          </w:p>
        </w:tc>
        <w:tc>
          <w:tcPr>
            <w:tcW w:w="1446" w:type="dxa"/>
          </w:tcPr>
          <w:p w:rsidR="00B23960" w:rsidRDefault="00CC3859">
            <w:pPr>
              <w:pStyle w:val="normal0"/>
              <w:jc w:val="center"/>
            </w:pPr>
            <w:r>
              <w:t>2</w:t>
            </w:r>
          </w:p>
          <w:p w:rsidR="00B23960" w:rsidRDefault="00CC3859">
            <w:pPr>
              <w:pStyle w:val="normal0"/>
              <w:jc w:val="center"/>
            </w:pPr>
            <w:r>
              <w:t>Summarize/</w:t>
            </w:r>
          </w:p>
          <w:p w:rsidR="00B23960" w:rsidRDefault="00CC3859">
            <w:pPr>
              <w:pStyle w:val="normal0"/>
              <w:jc w:val="center"/>
            </w:pPr>
            <w:r>
              <w:t>Cause &amp; Effect</w:t>
            </w:r>
          </w:p>
        </w:tc>
      </w:tr>
      <w:tr w:rsidR="00B23960">
        <w:tc>
          <w:tcPr>
            <w:tcW w:w="7023" w:type="dxa"/>
          </w:tcPr>
          <w:p w:rsidR="00B23960" w:rsidRDefault="00CC3859">
            <w:pPr>
              <w:pStyle w:val="normal0"/>
            </w:pPr>
            <w:r>
              <w:lastRenderedPageBreak/>
              <w:t>Oxygen and carbon dioxide are exchanged in the lungs and through all cell membranes by</w:t>
            </w:r>
          </w:p>
          <w:tbl>
            <w:tblPr>
              <w:tblStyle w:val="afd"/>
              <w:tblW w:w="6807" w:type="dxa"/>
              <w:tblBorders>
                <w:top w:val="nil"/>
                <w:left w:val="nil"/>
                <w:bottom w:val="nil"/>
                <w:right w:val="nil"/>
                <w:insideH w:val="nil"/>
                <w:insideV w:val="nil"/>
              </w:tblBorders>
              <w:tblLayout w:type="fixed"/>
              <w:tblLook w:val="0400" w:firstRow="0" w:lastRow="0" w:firstColumn="0" w:lastColumn="0" w:noHBand="0" w:noVBand="1"/>
            </w:tblPr>
            <w:tblGrid>
              <w:gridCol w:w="2590"/>
              <w:gridCol w:w="4217"/>
            </w:tblGrid>
            <w:tr w:rsidR="00B23960">
              <w:trPr>
                <w:trHeight w:val="380"/>
              </w:trPr>
              <w:tc>
                <w:tcPr>
                  <w:tcW w:w="2590" w:type="dxa"/>
                </w:tcPr>
                <w:p w:rsidR="00B23960" w:rsidRDefault="00B23960">
                  <w:pPr>
                    <w:pStyle w:val="normal0"/>
                    <w:spacing w:line="276" w:lineRule="auto"/>
                    <w:ind w:left="1080"/>
                  </w:pPr>
                </w:p>
                <w:p w:rsidR="00B23960" w:rsidRDefault="00CC3859">
                  <w:pPr>
                    <w:pStyle w:val="normal0"/>
                    <w:numPr>
                      <w:ilvl w:val="0"/>
                      <w:numId w:val="25"/>
                    </w:numPr>
                    <w:spacing w:after="100"/>
                    <w:contextualSpacing/>
                  </w:pPr>
                  <w:r>
                    <w:t>osmosis</w:t>
                  </w:r>
                </w:p>
              </w:tc>
              <w:tc>
                <w:tcPr>
                  <w:tcW w:w="4217" w:type="dxa"/>
                </w:tcPr>
                <w:p w:rsidR="00B23960" w:rsidRDefault="00B23960">
                  <w:pPr>
                    <w:pStyle w:val="normal0"/>
                    <w:spacing w:line="276" w:lineRule="auto"/>
                    <w:ind w:left="1080"/>
                  </w:pPr>
                </w:p>
                <w:p w:rsidR="00B23960" w:rsidRDefault="00CC3859">
                  <w:pPr>
                    <w:pStyle w:val="normal0"/>
                    <w:numPr>
                      <w:ilvl w:val="0"/>
                      <w:numId w:val="25"/>
                    </w:numPr>
                    <w:spacing w:after="100"/>
                    <w:contextualSpacing/>
                  </w:pPr>
                  <w:r>
                    <w:t>filtration</w:t>
                  </w:r>
                </w:p>
              </w:tc>
            </w:tr>
            <w:tr w:rsidR="00B23960">
              <w:tc>
                <w:tcPr>
                  <w:tcW w:w="2590" w:type="dxa"/>
                </w:tcPr>
                <w:p w:rsidR="00B23960" w:rsidRDefault="00CC3859">
                  <w:pPr>
                    <w:pStyle w:val="normal0"/>
                    <w:numPr>
                      <w:ilvl w:val="0"/>
                      <w:numId w:val="25"/>
                    </w:numPr>
                    <w:spacing w:after="100"/>
                    <w:contextualSpacing/>
                  </w:pPr>
                  <w:r>
                    <w:t>diffusion</w:t>
                  </w:r>
                </w:p>
              </w:tc>
              <w:tc>
                <w:tcPr>
                  <w:tcW w:w="4217" w:type="dxa"/>
                </w:tcPr>
                <w:p w:rsidR="00B23960" w:rsidRDefault="00CC3859">
                  <w:pPr>
                    <w:pStyle w:val="normal0"/>
                    <w:numPr>
                      <w:ilvl w:val="0"/>
                      <w:numId w:val="25"/>
                    </w:numPr>
                    <w:spacing w:after="100"/>
                    <w:contextualSpacing/>
                  </w:pPr>
                  <w:r>
                    <w:t>active transport</w:t>
                  </w:r>
                </w:p>
              </w:tc>
            </w:tr>
          </w:tbl>
          <w:p w:rsidR="00B23960" w:rsidRDefault="00B23960">
            <w:pPr>
              <w:pStyle w:val="normal0"/>
            </w:pPr>
          </w:p>
        </w:tc>
        <w:tc>
          <w:tcPr>
            <w:tcW w:w="936" w:type="dxa"/>
          </w:tcPr>
          <w:p w:rsidR="00B23960" w:rsidRDefault="00B23960">
            <w:pPr>
              <w:pStyle w:val="normal0"/>
              <w:jc w:val="center"/>
            </w:pPr>
          </w:p>
        </w:tc>
        <w:tc>
          <w:tcPr>
            <w:tcW w:w="1446" w:type="dxa"/>
          </w:tcPr>
          <w:p w:rsidR="00B23960" w:rsidRDefault="00CC3859">
            <w:pPr>
              <w:pStyle w:val="normal0"/>
              <w:jc w:val="center"/>
            </w:pPr>
            <w:r>
              <w:t>1</w:t>
            </w:r>
          </w:p>
          <w:p w:rsidR="00B23960" w:rsidRDefault="00CC3859">
            <w:pPr>
              <w:pStyle w:val="normal0"/>
              <w:jc w:val="center"/>
            </w:pPr>
            <w:r>
              <w:t>Recall/</w:t>
            </w:r>
          </w:p>
          <w:p w:rsidR="00B23960" w:rsidRDefault="00CC3859">
            <w:pPr>
              <w:pStyle w:val="normal0"/>
              <w:jc w:val="center"/>
            </w:pPr>
            <w:r>
              <w:t>Memorize</w:t>
            </w:r>
          </w:p>
        </w:tc>
      </w:tr>
      <w:tr w:rsidR="00B23960">
        <w:tc>
          <w:tcPr>
            <w:tcW w:w="7023" w:type="dxa"/>
          </w:tcPr>
          <w:p w:rsidR="00B23960" w:rsidRDefault="00CC3859">
            <w:pPr>
              <w:pStyle w:val="normal0"/>
            </w:pPr>
            <w:r>
              <w:t xml:space="preserve">The gliding motion of the wrist is accomplished because of the ______ joint. </w:t>
            </w:r>
          </w:p>
          <w:tbl>
            <w:tblPr>
              <w:tblStyle w:val="afe"/>
              <w:tblW w:w="6807" w:type="dxa"/>
              <w:tblBorders>
                <w:top w:val="nil"/>
                <w:left w:val="nil"/>
                <w:bottom w:val="nil"/>
                <w:right w:val="nil"/>
                <w:insideH w:val="nil"/>
                <w:insideV w:val="nil"/>
              </w:tblBorders>
              <w:tblLayout w:type="fixed"/>
              <w:tblLook w:val="0400" w:firstRow="0" w:lastRow="0" w:firstColumn="0" w:lastColumn="0" w:noHBand="0" w:noVBand="1"/>
            </w:tblPr>
            <w:tblGrid>
              <w:gridCol w:w="2574"/>
              <w:gridCol w:w="4233"/>
            </w:tblGrid>
            <w:tr w:rsidR="00B23960">
              <w:trPr>
                <w:trHeight w:val="380"/>
              </w:trPr>
              <w:tc>
                <w:tcPr>
                  <w:tcW w:w="2574" w:type="dxa"/>
                </w:tcPr>
                <w:p w:rsidR="00B23960" w:rsidRDefault="00B23960">
                  <w:pPr>
                    <w:pStyle w:val="normal0"/>
                    <w:spacing w:line="276" w:lineRule="auto"/>
                    <w:ind w:left="1080"/>
                  </w:pPr>
                </w:p>
                <w:p w:rsidR="00B23960" w:rsidRDefault="00CC3859">
                  <w:pPr>
                    <w:pStyle w:val="normal0"/>
                    <w:numPr>
                      <w:ilvl w:val="0"/>
                      <w:numId w:val="3"/>
                    </w:numPr>
                    <w:spacing w:after="100"/>
                    <w:contextualSpacing/>
                  </w:pPr>
                  <w:r>
                    <w:t>hinge</w:t>
                  </w:r>
                </w:p>
              </w:tc>
              <w:tc>
                <w:tcPr>
                  <w:tcW w:w="4233" w:type="dxa"/>
                </w:tcPr>
                <w:p w:rsidR="00B23960" w:rsidRDefault="00B23960">
                  <w:pPr>
                    <w:pStyle w:val="normal0"/>
                    <w:spacing w:line="276" w:lineRule="auto"/>
                    <w:ind w:left="1080"/>
                  </w:pPr>
                </w:p>
                <w:p w:rsidR="00B23960" w:rsidRDefault="00CC3859">
                  <w:pPr>
                    <w:pStyle w:val="normal0"/>
                    <w:numPr>
                      <w:ilvl w:val="0"/>
                      <w:numId w:val="3"/>
                    </w:numPr>
                    <w:spacing w:after="100"/>
                    <w:contextualSpacing/>
                  </w:pPr>
                  <w:r>
                    <w:t>plane</w:t>
                  </w:r>
                </w:p>
              </w:tc>
            </w:tr>
            <w:tr w:rsidR="00B23960">
              <w:tc>
                <w:tcPr>
                  <w:tcW w:w="2574" w:type="dxa"/>
                </w:tcPr>
                <w:p w:rsidR="00B23960" w:rsidRDefault="00CC3859">
                  <w:pPr>
                    <w:pStyle w:val="normal0"/>
                    <w:numPr>
                      <w:ilvl w:val="0"/>
                      <w:numId w:val="3"/>
                    </w:numPr>
                    <w:spacing w:after="100"/>
                    <w:contextualSpacing/>
                  </w:pPr>
                  <w:r>
                    <w:t>pivot</w:t>
                  </w:r>
                </w:p>
              </w:tc>
              <w:tc>
                <w:tcPr>
                  <w:tcW w:w="4233" w:type="dxa"/>
                </w:tcPr>
                <w:p w:rsidR="00B23960" w:rsidRDefault="00CC3859">
                  <w:pPr>
                    <w:pStyle w:val="normal0"/>
                    <w:numPr>
                      <w:ilvl w:val="0"/>
                      <w:numId w:val="3"/>
                    </w:numPr>
                    <w:spacing w:after="100"/>
                    <w:contextualSpacing/>
                  </w:pPr>
                  <w:r>
                    <w:t>condyloid</w:t>
                  </w:r>
                </w:p>
              </w:tc>
            </w:tr>
          </w:tbl>
          <w:p w:rsidR="00B23960" w:rsidRDefault="00B23960">
            <w:pPr>
              <w:pStyle w:val="normal0"/>
            </w:pPr>
          </w:p>
        </w:tc>
        <w:tc>
          <w:tcPr>
            <w:tcW w:w="936" w:type="dxa"/>
          </w:tcPr>
          <w:p w:rsidR="00B23960" w:rsidRDefault="00B23960">
            <w:pPr>
              <w:pStyle w:val="normal0"/>
              <w:jc w:val="center"/>
            </w:pPr>
          </w:p>
        </w:tc>
        <w:tc>
          <w:tcPr>
            <w:tcW w:w="1446" w:type="dxa"/>
          </w:tcPr>
          <w:p w:rsidR="00B23960" w:rsidRDefault="00CC3859">
            <w:pPr>
              <w:pStyle w:val="normal0"/>
              <w:jc w:val="center"/>
            </w:pPr>
            <w:r>
              <w:t>1</w:t>
            </w:r>
          </w:p>
          <w:p w:rsidR="00B23960" w:rsidRDefault="00CC3859">
            <w:pPr>
              <w:pStyle w:val="normal0"/>
              <w:jc w:val="center"/>
            </w:pPr>
            <w:r>
              <w:t>Recall/</w:t>
            </w:r>
          </w:p>
          <w:p w:rsidR="00B23960" w:rsidRDefault="00CC3859">
            <w:pPr>
              <w:pStyle w:val="normal0"/>
              <w:jc w:val="center"/>
            </w:pPr>
            <w:r>
              <w:t>Memorize</w:t>
            </w:r>
          </w:p>
        </w:tc>
      </w:tr>
      <w:tr w:rsidR="00B23960">
        <w:tc>
          <w:tcPr>
            <w:tcW w:w="7023" w:type="dxa"/>
          </w:tcPr>
          <w:p w:rsidR="00B23960" w:rsidRDefault="00CC3859">
            <w:pPr>
              <w:pStyle w:val="normal0"/>
            </w:pPr>
            <w:r>
              <w:t>The primary sensory cortex is part of the</w:t>
            </w:r>
          </w:p>
          <w:tbl>
            <w:tblPr>
              <w:tblStyle w:val="aff"/>
              <w:tblW w:w="6807" w:type="dxa"/>
              <w:tblBorders>
                <w:top w:val="nil"/>
                <w:left w:val="nil"/>
                <w:bottom w:val="nil"/>
                <w:right w:val="nil"/>
                <w:insideH w:val="nil"/>
                <w:insideV w:val="nil"/>
              </w:tblBorders>
              <w:tblLayout w:type="fixed"/>
              <w:tblLook w:val="0400" w:firstRow="0" w:lastRow="0" w:firstColumn="0" w:lastColumn="0" w:noHBand="0" w:noVBand="1"/>
            </w:tblPr>
            <w:tblGrid>
              <w:gridCol w:w="2581"/>
              <w:gridCol w:w="4226"/>
            </w:tblGrid>
            <w:tr w:rsidR="00B23960">
              <w:trPr>
                <w:trHeight w:val="380"/>
              </w:trPr>
              <w:tc>
                <w:tcPr>
                  <w:tcW w:w="2581" w:type="dxa"/>
                </w:tcPr>
                <w:p w:rsidR="00B23960" w:rsidRDefault="00B23960">
                  <w:pPr>
                    <w:pStyle w:val="normal0"/>
                    <w:spacing w:line="276" w:lineRule="auto"/>
                    <w:ind w:left="1080"/>
                  </w:pPr>
                </w:p>
                <w:p w:rsidR="00B23960" w:rsidRDefault="00CC3859">
                  <w:pPr>
                    <w:pStyle w:val="normal0"/>
                    <w:numPr>
                      <w:ilvl w:val="0"/>
                      <w:numId w:val="5"/>
                    </w:numPr>
                    <w:spacing w:after="100"/>
                    <w:contextualSpacing/>
                  </w:pPr>
                  <w:r>
                    <w:t>parietal lobe</w:t>
                  </w:r>
                </w:p>
              </w:tc>
              <w:tc>
                <w:tcPr>
                  <w:tcW w:w="4226" w:type="dxa"/>
                </w:tcPr>
                <w:p w:rsidR="00B23960" w:rsidRDefault="00B23960">
                  <w:pPr>
                    <w:pStyle w:val="normal0"/>
                    <w:spacing w:line="276" w:lineRule="auto"/>
                    <w:ind w:left="1080"/>
                  </w:pPr>
                </w:p>
                <w:p w:rsidR="00B23960" w:rsidRDefault="00CC3859">
                  <w:pPr>
                    <w:pStyle w:val="normal0"/>
                    <w:numPr>
                      <w:ilvl w:val="0"/>
                      <w:numId w:val="5"/>
                    </w:numPr>
                    <w:spacing w:after="100"/>
                    <w:contextualSpacing/>
                  </w:pPr>
                  <w:r>
                    <w:t>cerebellar hemisphere</w:t>
                  </w:r>
                </w:p>
              </w:tc>
            </w:tr>
            <w:tr w:rsidR="00B23960">
              <w:tc>
                <w:tcPr>
                  <w:tcW w:w="2581" w:type="dxa"/>
                </w:tcPr>
                <w:p w:rsidR="00B23960" w:rsidRDefault="00CC3859">
                  <w:pPr>
                    <w:pStyle w:val="normal0"/>
                    <w:numPr>
                      <w:ilvl w:val="0"/>
                      <w:numId w:val="5"/>
                    </w:numPr>
                    <w:spacing w:after="100"/>
                    <w:contextualSpacing/>
                  </w:pPr>
                  <w:r>
                    <w:t>frontal lobe</w:t>
                  </w:r>
                </w:p>
              </w:tc>
              <w:tc>
                <w:tcPr>
                  <w:tcW w:w="4226" w:type="dxa"/>
                </w:tcPr>
                <w:p w:rsidR="00B23960" w:rsidRDefault="00CC3859">
                  <w:pPr>
                    <w:pStyle w:val="normal0"/>
                    <w:numPr>
                      <w:ilvl w:val="0"/>
                      <w:numId w:val="5"/>
                    </w:numPr>
                    <w:spacing w:after="100"/>
                    <w:contextualSpacing/>
                  </w:pPr>
                  <w:r>
                    <w:t>limbic system</w:t>
                  </w:r>
                </w:p>
              </w:tc>
            </w:tr>
          </w:tbl>
          <w:p w:rsidR="00B23960" w:rsidRDefault="00B23960">
            <w:pPr>
              <w:pStyle w:val="normal0"/>
              <w:jc w:val="center"/>
            </w:pPr>
          </w:p>
        </w:tc>
        <w:tc>
          <w:tcPr>
            <w:tcW w:w="936" w:type="dxa"/>
          </w:tcPr>
          <w:p w:rsidR="00B23960" w:rsidRDefault="00B23960">
            <w:pPr>
              <w:pStyle w:val="normal0"/>
              <w:jc w:val="center"/>
            </w:pPr>
          </w:p>
        </w:tc>
        <w:tc>
          <w:tcPr>
            <w:tcW w:w="1446" w:type="dxa"/>
          </w:tcPr>
          <w:p w:rsidR="00B23960" w:rsidRDefault="00CC3859">
            <w:pPr>
              <w:pStyle w:val="normal0"/>
              <w:jc w:val="center"/>
            </w:pPr>
            <w:r>
              <w:t>1</w:t>
            </w:r>
          </w:p>
          <w:p w:rsidR="00B23960" w:rsidRDefault="00CC3859">
            <w:pPr>
              <w:pStyle w:val="normal0"/>
              <w:jc w:val="center"/>
            </w:pPr>
            <w:r>
              <w:t>Recall/</w:t>
            </w:r>
          </w:p>
          <w:p w:rsidR="00B23960" w:rsidRDefault="00CC3859">
            <w:pPr>
              <w:pStyle w:val="normal0"/>
              <w:jc w:val="center"/>
            </w:pPr>
            <w:r>
              <w:t>Memorize</w:t>
            </w:r>
          </w:p>
        </w:tc>
      </w:tr>
      <w:tr w:rsidR="00B23960">
        <w:tc>
          <w:tcPr>
            <w:tcW w:w="7023" w:type="dxa"/>
          </w:tcPr>
          <w:p w:rsidR="00B23960" w:rsidRDefault="00CC3859">
            <w:pPr>
              <w:pStyle w:val="normal0"/>
            </w:pPr>
            <w:r>
              <w:t>Having cells joined closely together on a surface is a characteristic of which type of tissue?</w:t>
            </w:r>
          </w:p>
          <w:tbl>
            <w:tblPr>
              <w:tblStyle w:val="aff0"/>
              <w:tblW w:w="6807" w:type="dxa"/>
              <w:tblBorders>
                <w:top w:val="nil"/>
                <w:left w:val="nil"/>
                <w:bottom w:val="nil"/>
                <w:right w:val="nil"/>
                <w:insideH w:val="nil"/>
                <w:insideV w:val="nil"/>
              </w:tblBorders>
              <w:tblLayout w:type="fixed"/>
              <w:tblLook w:val="0400" w:firstRow="0" w:lastRow="0" w:firstColumn="0" w:lastColumn="0" w:noHBand="0" w:noVBand="1"/>
            </w:tblPr>
            <w:tblGrid>
              <w:gridCol w:w="2591"/>
              <w:gridCol w:w="4216"/>
            </w:tblGrid>
            <w:tr w:rsidR="00B23960">
              <w:trPr>
                <w:trHeight w:val="380"/>
              </w:trPr>
              <w:tc>
                <w:tcPr>
                  <w:tcW w:w="2591" w:type="dxa"/>
                </w:tcPr>
                <w:p w:rsidR="00B23960" w:rsidRDefault="00B23960">
                  <w:pPr>
                    <w:pStyle w:val="normal0"/>
                    <w:spacing w:line="276" w:lineRule="auto"/>
                    <w:ind w:left="1080"/>
                  </w:pPr>
                </w:p>
                <w:p w:rsidR="00B23960" w:rsidRDefault="00CC3859">
                  <w:pPr>
                    <w:pStyle w:val="normal0"/>
                    <w:numPr>
                      <w:ilvl w:val="0"/>
                      <w:numId w:val="8"/>
                    </w:numPr>
                    <w:spacing w:after="100"/>
                    <w:contextualSpacing/>
                  </w:pPr>
                  <w:r>
                    <w:t>epithelial</w:t>
                  </w:r>
                </w:p>
              </w:tc>
              <w:tc>
                <w:tcPr>
                  <w:tcW w:w="4216" w:type="dxa"/>
                </w:tcPr>
                <w:p w:rsidR="00B23960" w:rsidRDefault="00B23960">
                  <w:pPr>
                    <w:pStyle w:val="normal0"/>
                    <w:spacing w:line="276" w:lineRule="auto"/>
                    <w:ind w:left="1080"/>
                  </w:pPr>
                </w:p>
                <w:p w:rsidR="00B23960" w:rsidRDefault="00CC3859">
                  <w:pPr>
                    <w:pStyle w:val="normal0"/>
                    <w:numPr>
                      <w:ilvl w:val="0"/>
                      <w:numId w:val="8"/>
                    </w:numPr>
                    <w:spacing w:after="100"/>
                    <w:contextualSpacing/>
                  </w:pPr>
                  <w:r>
                    <w:t>connective</w:t>
                  </w:r>
                </w:p>
              </w:tc>
            </w:tr>
            <w:tr w:rsidR="00B23960">
              <w:tc>
                <w:tcPr>
                  <w:tcW w:w="2591" w:type="dxa"/>
                </w:tcPr>
                <w:p w:rsidR="00B23960" w:rsidRDefault="00CC3859">
                  <w:pPr>
                    <w:pStyle w:val="normal0"/>
                    <w:numPr>
                      <w:ilvl w:val="0"/>
                      <w:numId w:val="8"/>
                    </w:numPr>
                    <w:spacing w:after="100"/>
                    <w:contextualSpacing/>
                  </w:pPr>
                  <w:r>
                    <w:t>muscular</w:t>
                  </w:r>
                </w:p>
              </w:tc>
              <w:tc>
                <w:tcPr>
                  <w:tcW w:w="4216" w:type="dxa"/>
                </w:tcPr>
                <w:p w:rsidR="00B23960" w:rsidRDefault="00CC3859">
                  <w:pPr>
                    <w:pStyle w:val="normal0"/>
                    <w:numPr>
                      <w:ilvl w:val="0"/>
                      <w:numId w:val="8"/>
                    </w:numPr>
                    <w:spacing w:after="100"/>
                    <w:contextualSpacing/>
                  </w:pPr>
                  <w:r>
                    <w:t>neural</w:t>
                  </w:r>
                </w:p>
              </w:tc>
            </w:tr>
          </w:tbl>
          <w:p w:rsidR="00B23960" w:rsidRDefault="00B23960">
            <w:pPr>
              <w:pStyle w:val="normal0"/>
            </w:pPr>
          </w:p>
        </w:tc>
        <w:tc>
          <w:tcPr>
            <w:tcW w:w="936" w:type="dxa"/>
          </w:tcPr>
          <w:p w:rsidR="00B23960" w:rsidRDefault="00B23960">
            <w:pPr>
              <w:pStyle w:val="normal0"/>
              <w:jc w:val="center"/>
            </w:pPr>
          </w:p>
        </w:tc>
        <w:tc>
          <w:tcPr>
            <w:tcW w:w="1446" w:type="dxa"/>
          </w:tcPr>
          <w:p w:rsidR="00B23960" w:rsidRDefault="00CC3859">
            <w:pPr>
              <w:pStyle w:val="normal0"/>
              <w:jc w:val="center"/>
            </w:pPr>
            <w:r>
              <w:t>2</w:t>
            </w:r>
          </w:p>
          <w:p w:rsidR="00B23960" w:rsidRDefault="00CC3859">
            <w:pPr>
              <w:pStyle w:val="normal0"/>
              <w:jc w:val="center"/>
            </w:pPr>
            <w:r>
              <w:t>Make Observations</w:t>
            </w:r>
          </w:p>
        </w:tc>
      </w:tr>
      <w:tr w:rsidR="00B23960">
        <w:tc>
          <w:tcPr>
            <w:tcW w:w="7023" w:type="dxa"/>
          </w:tcPr>
          <w:p w:rsidR="00B23960" w:rsidRDefault="00CC3859">
            <w:pPr>
              <w:pStyle w:val="normal0"/>
              <w:spacing w:after="280"/>
            </w:pPr>
            <w:r>
              <w:t>Where is the energy stored in ATP?</w:t>
            </w:r>
          </w:p>
          <w:tbl>
            <w:tblPr>
              <w:tblStyle w:val="aff1"/>
              <w:tblW w:w="6807" w:type="dxa"/>
              <w:tblBorders>
                <w:top w:val="nil"/>
                <w:left w:val="nil"/>
                <w:bottom w:val="nil"/>
                <w:right w:val="nil"/>
                <w:insideH w:val="nil"/>
                <w:insideV w:val="nil"/>
              </w:tblBorders>
              <w:tblLayout w:type="fixed"/>
              <w:tblLook w:val="0400" w:firstRow="0" w:lastRow="0" w:firstColumn="0" w:lastColumn="0" w:noHBand="0" w:noVBand="1"/>
            </w:tblPr>
            <w:tblGrid>
              <w:gridCol w:w="6807"/>
            </w:tblGrid>
            <w:tr w:rsidR="00B23960">
              <w:tc>
                <w:tcPr>
                  <w:tcW w:w="6807" w:type="dxa"/>
                </w:tcPr>
                <w:p w:rsidR="00B23960" w:rsidRDefault="00CC3859">
                  <w:pPr>
                    <w:pStyle w:val="normal0"/>
                    <w:numPr>
                      <w:ilvl w:val="0"/>
                      <w:numId w:val="11"/>
                    </w:numPr>
                    <w:spacing w:before="100" w:after="100"/>
                  </w:pPr>
                  <w:r>
                    <w:t>Ribose sugar bonds</w:t>
                  </w:r>
                </w:p>
              </w:tc>
            </w:tr>
            <w:tr w:rsidR="00B23960">
              <w:tc>
                <w:tcPr>
                  <w:tcW w:w="6807" w:type="dxa"/>
                </w:tcPr>
                <w:p w:rsidR="00B23960" w:rsidRDefault="00CC3859">
                  <w:pPr>
                    <w:pStyle w:val="normal0"/>
                    <w:numPr>
                      <w:ilvl w:val="0"/>
                      <w:numId w:val="11"/>
                    </w:numPr>
                    <w:spacing w:before="100" w:after="100"/>
                  </w:pPr>
                  <w:r>
                    <w:t>Phosphate bonds</w:t>
                  </w:r>
                </w:p>
              </w:tc>
            </w:tr>
            <w:tr w:rsidR="00B23960">
              <w:tc>
                <w:tcPr>
                  <w:tcW w:w="6807" w:type="dxa"/>
                </w:tcPr>
                <w:p w:rsidR="00B23960" w:rsidRDefault="00CC3859">
                  <w:pPr>
                    <w:pStyle w:val="normal0"/>
                    <w:numPr>
                      <w:ilvl w:val="0"/>
                      <w:numId w:val="11"/>
                    </w:numPr>
                    <w:spacing w:before="100" w:after="100"/>
                  </w:pPr>
                  <w:r>
                    <w:t>Adenine bonds</w:t>
                  </w:r>
                </w:p>
              </w:tc>
            </w:tr>
            <w:tr w:rsidR="00B23960">
              <w:tc>
                <w:tcPr>
                  <w:tcW w:w="6807" w:type="dxa"/>
                </w:tcPr>
                <w:p w:rsidR="00B23960" w:rsidRDefault="00CC3859">
                  <w:pPr>
                    <w:pStyle w:val="normal0"/>
                    <w:numPr>
                      <w:ilvl w:val="0"/>
                      <w:numId w:val="11"/>
                    </w:numPr>
                    <w:spacing w:before="100" w:after="100"/>
                  </w:pPr>
                  <w:r>
                    <w:t xml:space="preserve">Throughout the entire ATP molecule </w:t>
                  </w:r>
                </w:p>
              </w:tc>
            </w:tr>
          </w:tbl>
          <w:p w:rsidR="00B23960" w:rsidRDefault="00B23960">
            <w:pPr>
              <w:pStyle w:val="normal0"/>
              <w:spacing w:after="100"/>
            </w:pPr>
          </w:p>
        </w:tc>
        <w:tc>
          <w:tcPr>
            <w:tcW w:w="936" w:type="dxa"/>
          </w:tcPr>
          <w:p w:rsidR="00B23960" w:rsidRDefault="00B23960">
            <w:pPr>
              <w:pStyle w:val="normal0"/>
              <w:jc w:val="center"/>
            </w:pPr>
          </w:p>
        </w:tc>
        <w:tc>
          <w:tcPr>
            <w:tcW w:w="1446" w:type="dxa"/>
          </w:tcPr>
          <w:p w:rsidR="00B23960" w:rsidRDefault="00CC3859">
            <w:pPr>
              <w:pStyle w:val="normal0"/>
              <w:jc w:val="center"/>
            </w:pPr>
            <w:r>
              <w:t>1</w:t>
            </w:r>
          </w:p>
          <w:p w:rsidR="00B23960" w:rsidRDefault="00CC3859">
            <w:pPr>
              <w:pStyle w:val="normal0"/>
              <w:jc w:val="center"/>
            </w:pPr>
            <w:r>
              <w:t>Recall/</w:t>
            </w:r>
          </w:p>
          <w:p w:rsidR="00B23960" w:rsidRDefault="00CC3859">
            <w:pPr>
              <w:pStyle w:val="normal0"/>
              <w:jc w:val="center"/>
            </w:pPr>
            <w:r>
              <w:t>Memorize</w:t>
            </w:r>
          </w:p>
        </w:tc>
      </w:tr>
      <w:tr w:rsidR="00B23960">
        <w:tc>
          <w:tcPr>
            <w:tcW w:w="7023" w:type="dxa"/>
          </w:tcPr>
          <w:p w:rsidR="00B23960" w:rsidRDefault="00CC3859">
            <w:pPr>
              <w:pStyle w:val="normal0"/>
              <w:spacing w:after="280"/>
            </w:pPr>
            <w:r>
              <w:t>Light passes through the following structures in which order?</w:t>
            </w:r>
          </w:p>
          <w:tbl>
            <w:tblPr>
              <w:tblStyle w:val="aff2"/>
              <w:tblW w:w="6807" w:type="dxa"/>
              <w:tblBorders>
                <w:top w:val="nil"/>
                <w:left w:val="nil"/>
                <w:bottom w:val="nil"/>
                <w:right w:val="nil"/>
                <w:insideH w:val="nil"/>
                <w:insideV w:val="nil"/>
              </w:tblBorders>
              <w:tblLayout w:type="fixed"/>
              <w:tblLook w:val="0400" w:firstRow="0" w:lastRow="0" w:firstColumn="0" w:lastColumn="0" w:noHBand="0" w:noVBand="1"/>
            </w:tblPr>
            <w:tblGrid>
              <w:gridCol w:w="6807"/>
            </w:tblGrid>
            <w:tr w:rsidR="00B23960">
              <w:tc>
                <w:tcPr>
                  <w:tcW w:w="6807" w:type="dxa"/>
                </w:tcPr>
                <w:p w:rsidR="00B23960" w:rsidRDefault="00CC3859">
                  <w:pPr>
                    <w:pStyle w:val="normal0"/>
                    <w:numPr>
                      <w:ilvl w:val="0"/>
                      <w:numId w:val="14"/>
                    </w:numPr>
                    <w:spacing w:before="100" w:after="100"/>
                  </w:pPr>
                  <w:r>
                    <w:t>vitreous humor, lens, aqueous humor, cornea</w:t>
                  </w:r>
                </w:p>
              </w:tc>
            </w:tr>
            <w:tr w:rsidR="00B23960">
              <w:tc>
                <w:tcPr>
                  <w:tcW w:w="6807" w:type="dxa"/>
                </w:tcPr>
                <w:p w:rsidR="00B23960" w:rsidRDefault="00CC3859">
                  <w:pPr>
                    <w:pStyle w:val="normal0"/>
                    <w:numPr>
                      <w:ilvl w:val="0"/>
                      <w:numId w:val="14"/>
                    </w:numPr>
                    <w:spacing w:before="100" w:after="100"/>
                  </w:pPr>
                  <w:r>
                    <w:t>cornea,  aqueous humor,  lens, vitreous humor</w:t>
                  </w:r>
                </w:p>
              </w:tc>
            </w:tr>
            <w:tr w:rsidR="00B23960">
              <w:tc>
                <w:tcPr>
                  <w:tcW w:w="6807" w:type="dxa"/>
                </w:tcPr>
                <w:p w:rsidR="00B23960" w:rsidRDefault="00CC3859">
                  <w:pPr>
                    <w:pStyle w:val="normal0"/>
                    <w:numPr>
                      <w:ilvl w:val="0"/>
                      <w:numId w:val="14"/>
                    </w:numPr>
                    <w:spacing w:before="100" w:after="100"/>
                  </w:pPr>
                  <w:r>
                    <w:t>cornea,   vitreous humor, lens,  aqueous humor</w:t>
                  </w:r>
                </w:p>
              </w:tc>
            </w:tr>
            <w:tr w:rsidR="00B23960">
              <w:tc>
                <w:tcPr>
                  <w:tcW w:w="6807" w:type="dxa"/>
                </w:tcPr>
                <w:p w:rsidR="00B23960" w:rsidRDefault="00CC3859">
                  <w:pPr>
                    <w:pStyle w:val="normal0"/>
                    <w:numPr>
                      <w:ilvl w:val="0"/>
                      <w:numId w:val="14"/>
                    </w:numPr>
                    <w:spacing w:before="100" w:after="100"/>
                  </w:pPr>
                  <w:r>
                    <w:lastRenderedPageBreak/>
                    <w:t>aqueous humor, cornea,  lens,  vitreous humor</w:t>
                  </w:r>
                </w:p>
              </w:tc>
            </w:tr>
          </w:tbl>
          <w:p w:rsidR="00B23960" w:rsidRDefault="00B23960">
            <w:pPr>
              <w:pStyle w:val="normal0"/>
              <w:jc w:val="center"/>
            </w:pPr>
          </w:p>
        </w:tc>
        <w:tc>
          <w:tcPr>
            <w:tcW w:w="936" w:type="dxa"/>
          </w:tcPr>
          <w:p w:rsidR="00B23960" w:rsidRDefault="00B23960">
            <w:pPr>
              <w:pStyle w:val="normal0"/>
              <w:jc w:val="center"/>
            </w:pPr>
          </w:p>
        </w:tc>
        <w:tc>
          <w:tcPr>
            <w:tcW w:w="1446" w:type="dxa"/>
          </w:tcPr>
          <w:p w:rsidR="00B23960" w:rsidRDefault="00CC3859">
            <w:pPr>
              <w:pStyle w:val="normal0"/>
              <w:jc w:val="center"/>
            </w:pPr>
            <w:r>
              <w:t>2</w:t>
            </w:r>
          </w:p>
          <w:p w:rsidR="00B23960" w:rsidRDefault="00CC3859">
            <w:pPr>
              <w:pStyle w:val="normal0"/>
              <w:jc w:val="center"/>
            </w:pPr>
            <w:r>
              <w:t>Summarize/</w:t>
            </w:r>
          </w:p>
          <w:p w:rsidR="00B23960" w:rsidRDefault="00CC3859">
            <w:pPr>
              <w:pStyle w:val="normal0"/>
              <w:jc w:val="center"/>
            </w:pPr>
            <w:r>
              <w:t>Interpret/</w:t>
            </w:r>
          </w:p>
          <w:p w:rsidR="00B23960" w:rsidRDefault="00CC3859">
            <w:pPr>
              <w:pStyle w:val="normal0"/>
              <w:jc w:val="center"/>
            </w:pPr>
            <w:r>
              <w:t>Organize</w:t>
            </w:r>
          </w:p>
        </w:tc>
      </w:tr>
      <w:tr w:rsidR="00B23960">
        <w:tc>
          <w:tcPr>
            <w:tcW w:w="7023" w:type="dxa"/>
          </w:tcPr>
          <w:p w:rsidR="00B23960" w:rsidRDefault="00CC3859">
            <w:pPr>
              <w:pStyle w:val="normal0"/>
              <w:spacing w:before="100" w:after="280"/>
            </w:pPr>
            <w:r>
              <w:lastRenderedPageBreak/>
              <w:t>Blood within the pulmonary veins returns to the</w:t>
            </w:r>
          </w:p>
          <w:tbl>
            <w:tblPr>
              <w:tblStyle w:val="aff3"/>
              <w:tblW w:w="6807" w:type="dxa"/>
              <w:tblBorders>
                <w:top w:val="nil"/>
                <w:left w:val="nil"/>
                <w:bottom w:val="nil"/>
                <w:right w:val="nil"/>
                <w:insideH w:val="nil"/>
                <w:insideV w:val="nil"/>
              </w:tblBorders>
              <w:tblLayout w:type="fixed"/>
              <w:tblLook w:val="0400" w:firstRow="0" w:lastRow="0" w:firstColumn="0" w:lastColumn="0" w:noHBand="0" w:noVBand="1"/>
            </w:tblPr>
            <w:tblGrid>
              <w:gridCol w:w="2590"/>
              <w:gridCol w:w="4217"/>
            </w:tblGrid>
            <w:tr w:rsidR="00B23960">
              <w:trPr>
                <w:trHeight w:val="380"/>
              </w:trPr>
              <w:tc>
                <w:tcPr>
                  <w:tcW w:w="2590" w:type="dxa"/>
                </w:tcPr>
                <w:p w:rsidR="00B23960" w:rsidRDefault="00B23960">
                  <w:pPr>
                    <w:pStyle w:val="normal0"/>
                    <w:spacing w:line="276" w:lineRule="auto"/>
                    <w:ind w:left="1080"/>
                  </w:pPr>
                </w:p>
                <w:p w:rsidR="00B23960" w:rsidRDefault="00CC3859">
                  <w:pPr>
                    <w:pStyle w:val="normal0"/>
                    <w:numPr>
                      <w:ilvl w:val="0"/>
                      <w:numId w:val="16"/>
                    </w:numPr>
                    <w:spacing w:after="100"/>
                    <w:contextualSpacing/>
                  </w:pPr>
                  <w:r>
                    <w:t>right atrium</w:t>
                  </w:r>
                </w:p>
              </w:tc>
              <w:tc>
                <w:tcPr>
                  <w:tcW w:w="4217" w:type="dxa"/>
                </w:tcPr>
                <w:p w:rsidR="00B23960" w:rsidRDefault="00B23960">
                  <w:pPr>
                    <w:pStyle w:val="normal0"/>
                    <w:spacing w:line="276" w:lineRule="auto"/>
                    <w:ind w:left="1080"/>
                  </w:pPr>
                </w:p>
                <w:p w:rsidR="00B23960" w:rsidRDefault="00CC3859">
                  <w:pPr>
                    <w:pStyle w:val="normal0"/>
                    <w:numPr>
                      <w:ilvl w:val="0"/>
                      <w:numId w:val="16"/>
                    </w:numPr>
                    <w:spacing w:after="100"/>
                    <w:contextualSpacing/>
                  </w:pPr>
                  <w:r>
                    <w:t>left atrium</w:t>
                  </w:r>
                </w:p>
              </w:tc>
            </w:tr>
            <w:tr w:rsidR="00B23960">
              <w:tc>
                <w:tcPr>
                  <w:tcW w:w="2590" w:type="dxa"/>
                </w:tcPr>
                <w:p w:rsidR="00B23960" w:rsidRDefault="00CC3859">
                  <w:pPr>
                    <w:pStyle w:val="normal0"/>
                    <w:numPr>
                      <w:ilvl w:val="0"/>
                      <w:numId w:val="16"/>
                    </w:numPr>
                    <w:spacing w:after="100"/>
                    <w:contextualSpacing/>
                  </w:pPr>
                  <w:r>
                    <w:t>right ventricle</w:t>
                  </w:r>
                </w:p>
              </w:tc>
              <w:tc>
                <w:tcPr>
                  <w:tcW w:w="4217" w:type="dxa"/>
                </w:tcPr>
                <w:p w:rsidR="00B23960" w:rsidRDefault="00CC3859">
                  <w:pPr>
                    <w:pStyle w:val="normal0"/>
                    <w:numPr>
                      <w:ilvl w:val="0"/>
                      <w:numId w:val="16"/>
                    </w:numPr>
                    <w:spacing w:after="100"/>
                    <w:contextualSpacing/>
                  </w:pPr>
                  <w:r>
                    <w:t>left ventricle</w:t>
                  </w:r>
                </w:p>
              </w:tc>
            </w:tr>
          </w:tbl>
          <w:p w:rsidR="00B23960" w:rsidRDefault="00B23960">
            <w:pPr>
              <w:pStyle w:val="normal0"/>
              <w:spacing w:after="100"/>
            </w:pPr>
          </w:p>
        </w:tc>
        <w:tc>
          <w:tcPr>
            <w:tcW w:w="936" w:type="dxa"/>
          </w:tcPr>
          <w:p w:rsidR="00B23960" w:rsidRDefault="00B23960">
            <w:pPr>
              <w:pStyle w:val="normal0"/>
              <w:jc w:val="center"/>
            </w:pPr>
          </w:p>
        </w:tc>
        <w:tc>
          <w:tcPr>
            <w:tcW w:w="1446" w:type="dxa"/>
          </w:tcPr>
          <w:p w:rsidR="00B23960" w:rsidRDefault="00CC3859">
            <w:pPr>
              <w:pStyle w:val="normal0"/>
              <w:jc w:val="center"/>
            </w:pPr>
            <w:r>
              <w:t>2</w:t>
            </w:r>
          </w:p>
          <w:p w:rsidR="00B23960" w:rsidRDefault="00CC3859">
            <w:pPr>
              <w:pStyle w:val="normal0"/>
              <w:jc w:val="center"/>
            </w:pPr>
            <w:r>
              <w:t>Organize/</w:t>
            </w:r>
          </w:p>
          <w:p w:rsidR="00B23960" w:rsidRDefault="00CC3859">
            <w:pPr>
              <w:pStyle w:val="normal0"/>
              <w:jc w:val="center"/>
            </w:pPr>
            <w:r>
              <w:t>Summarize</w:t>
            </w:r>
          </w:p>
        </w:tc>
      </w:tr>
      <w:tr w:rsidR="00B23960">
        <w:tc>
          <w:tcPr>
            <w:tcW w:w="7023" w:type="dxa"/>
          </w:tcPr>
          <w:p w:rsidR="00B23960" w:rsidRDefault="00CC3859">
            <w:pPr>
              <w:pStyle w:val="normal0"/>
            </w:pPr>
            <w:r>
              <w:t>The most proximal bone of the leg would be the</w:t>
            </w:r>
          </w:p>
          <w:tbl>
            <w:tblPr>
              <w:tblStyle w:val="aff4"/>
              <w:tblW w:w="6807" w:type="dxa"/>
              <w:tblBorders>
                <w:top w:val="nil"/>
                <w:left w:val="nil"/>
                <w:bottom w:val="nil"/>
                <w:right w:val="nil"/>
                <w:insideH w:val="nil"/>
                <w:insideV w:val="nil"/>
              </w:tblBorders>
              <w:tblLayout w:type="fixed"/>
              <w:tblLook w:val="0400" w:firstRow="0" w:lastRow="0" w:firstColumn="0" w:lastColumn="0" w:noHBand="0" w:noVBand="1"/>
            </w:tblPr>
            <w:tblGrid>
              <w:gridCol w:w="2594"/>
              <w:gridCol w:w="4213"/>
            </w:tblGrid>
            <w:tr w:rsidR="00B23960">
              <w:trPr>
                <w:trHeight w:val="380"/>
              </w:trPr>
              <w:tc>
                <w:tcPr>
                  <w:tcW w:w="2594" w:type="dxa"/>
                </w:tcPr>
                <w:p w:rsidR="00B23960" w:rsidRDefault="00B23960">
                  <w:pPr>
                    <w:pStyle w:val="normal0"/>
                    <w:spacing w:line="276" w:lineRule="auto"/>
                    <w:ind w:left="1080"/>
                  </w:pPr>
                </w:p>
                <w:p w:rsidR="00B23960" w:rsidRDefault="00CC3859">
                  <w:pPr>
                    <w:pStyle w:val="normal0"/>
                    <w:numPr>
                      <w:ilvl w:val="0"/>
                      <w:numId w:val="18"/>
                    </w:numPr>
                    <w:spacing w:after="100"/>
                    <w:contextualSpacing/>
                  </w:pPr>
                  <w:r>
                    <w:t>humerus</w:t>
                  </w:r>
                </w:p>
              </w:tc>
              <w:tc>
                <w:tcPr>
                  <w:tcW w:w="4213" w:type="dxa"/>
                </w:tcPr>
                <w:p w:rsidR="00B23960" w:rsidRDefault="00B23960">
                  <w:pPr>
                    <w:pStyle w:val="normal0"/>
                    <w:spacing w:line="276" w:lineRule="auto"/>
                    <w:ind w:left="1080"/>
                  </w:pPr>
                </w:p>
                <w:p w:rsidR="00B23960" w:rsidRDefault="00CC3859">
                  <w:pPr>
                    <w:pStyle w:val="normal0"/>
                    <w:numPr>
                      <w:ilvl w:val="0"/>
                      <w:numId w:val="18"/>
                    </w:numPr>
                    <w:spacing w:after="100"/>
                    <w:contextualSpacing/>
                  </w:pPr>
                  <w:r>
                    <w:t>tibia</w:t>
                  </w:r>
                </w:p>
              </w:tc>
            </w:tr>
            <w:tr w:rsidR="00B23960">
              <w:tc>
                <w:tcPr>
                  <w:tcW w:w="2594" w:type="dxa"/>
                </w:tcPr>
                <w:p w:rsidR="00B23960" w:rsidRDefault="00CC3859">
                  <w:pPr>
                    <w:pStyle w:val="normal0"/>
                    <w:numPr>
                      <w:ilvl w:val="0"/>
                      <w:numId w:val="18"/>
                    </w:numPr>
                    <w:spacing w:after="100"/>
                    <w:contextualSpacing/>
                  </w:pPr>
                  <w:r>
                    <w:t>coxal</w:t>
                  </w:r>
                </w:p>
              </w:tc>
              <w:tc>
                <w:tcPr>
                  <w:tcW w:w="4213" w:type="dxa"/>
                </w:tcPr>
                <w:p w:rsidR="00B23960" w:rsidRDefault="00CC3859">
                  <w:pPr>
                    <w:pStyle w:val="normal0"/>
                    <w:numPr>
                      <w:ilvl w:val="0"/>
                      <w:numId w:val="18"/>
                    </w:numPr>
                    <w:spacing w:after="100"/>
                    <w:contextualSpacing/>
                  </w:pPr>
                  <w:r>
                    <w:t>femur</w:t>
                  </w:r>
                </w:p>
              </w:tc>
            </w:tr>
          </w:tbl>
          <w:p w:rsidR="00B23960" w:rsidRDefault="00B23960">
            <w:pPr>
              <w:pStyle w:val="normal0"/>
            </w:pPr>
          </w:p>
        </w:tc>
        <w:tc>
          <w:tcPr>
            <w:tcW w:w="936" w:type="dxa"/>
          </w:tcPr>
          <w:p w:rsidR="00B23960" w:rsidRDefault="00B23960">
            <w:pPr>
              <w:pStyle w:val="normal0"/>
              <w:jc w:val="center"/>
            </w:pPr>
          </w:p>
        </w:tc>
        <w:tc>
          <w:tcPr>
            <w:tcW w:w="1446" w:type="dxa"/>
          </w:tcPr>
          <w:p w:rsidR="00B23960" w:rsidRDefault="00CC3859">
            <w:pPr>
              <w:pStyle w:val="normal0"/>
              <w:jc w:val="center"/>
            </w:pPr>
            <w:r>
              <w:t>2</w:t>
            </w:r>
          </w:p>
          <w:p w:rsidR="00B23960" w:rsidRDefault="00CC3859">
            <w:pPr>
              <w:pStyle w:val="normal0"/>
              <w:jc w:val="center"/>
            </w:pPr>
            <w:r>
              <w:t>Compare/</w:t>
            </w:r>
          </w:p>
          <w:p w:rsidR="00B23960" w:rsidRDefault="00CC3859">
            <w:pPr>
              <w:pStyle w:val="normal0"/>
              <w:jc w:val="center"/>
            </w:pPr>
            <w:r>
              <w:t>Relate</w:t>
            </w:r>
          </w:p>
        </w:tc>
      </w:tr>
      <w:tr w:rsidR="00B23960">
        <w:tc>
          <w:tcPr>
            <w:tcW w:w="7023" w:type="dxa"/>
          </w:tcPr>
          <w:p w:rsidR="00B23960" w:rsidRDefault="00CC3859">
            <w:pPr>
              <w:pStyle w:val="normal0"/>
            </w:pPr>
            <w:r>
              <w:t>_____________ have surface _________ where __________ attach.</w:t>
            </w:r>
          </w:p>
          <w:p w:rsidR="00B23960" w:rsidRDefault="00CC3859">
            <w:pPr>
              <w:pStyle w:val="normal0"/>
              <w:spacing w:before="100" w:after="100"/>
              <w:ind w:left="720"/>
            </w:pPr>
            <w:r>
              <w:t>a.</w:t>
            </w:r>
            <w:r>
              <w:tab/>
              <w:t>pathogens, antibodies, antigens</w:t>
            </w:r>
            <w:r>
              <w:tab/>
            </w:r>
          </w:p>
          <w:p w:rsidR="00B23960" w:rsidRDefault="00CC3859">
            <w:pPr>
              <w:pStyle w:val="normal0"/>
              <w:spacing w:before="100" w:after="100"/>
              <w:ind w:left="720"/>
            </w:pPr>
            <w:r>
              <w:t>b.</w:t>
            </w:r>
            <w:r>
              <w:tab/>
              <w:t>antibodies, antigens, pathogens</w:t>
            </w:r>
            <w:r>
              <w:tab/>
            </w:r>
          </w:p>
          <w:p w:rsidR="00B23960" w:rsidRDefault="00CC3859">
            <w:pPr>
              <w:pStyle w:val="normal0"/>
              <w:spacing w:before="100" w:after="100"/>
              <w:ind w:left="720"/>
            </w:pPr>
            <w:r>
              <w:t>c.</w:t>
            </w:r>
            <w:r>
              <w:tab/>
            </w:r>
            <w:r>
              <w:t>pathogens, antigens, antibodies</w:t>
            </w:r>
            <w:r>
              <w:tab/>
            </w:r>
          </w:p>
          <w:p w:rsidR="00B23960" w:rsidRDefault="00CC3859">
            <w:pPr>
              <w:pStyle w:val="normal0"/>
              <w:spacing w:before="100" w:after="100"/>
              <w:ind w:left="720"/>
            </w:pPr>
            <w:r>
              <w:t>d.</w:t>
            </w:r>
            <w:r>
              <w:tab/>
              <w:t>antibodies, pathogens, antigens</w:t>
            </w:r>
            <w:r>
              <w:tab/>
            </w:r>
          </w:p>
          <w:p w:rsidR="00B23960" w:rsidRDefault="00CC3859">
            <w:pPr>
              <w:pStyle w:val="normal0"/>
              <w:spacing w:before="100" w:after="100"/>
              <w:ind w:left="720"/>
            </w:pPr>
            <w:r>
              <w:t>e.</w:t>
            </w:r>
            <w:r>
              <w:tab/>
              <w:t>antigens, pathogens, antibodies</w:t>
            </w:r>
          </w:p>
        </w:tc>
        <w:tc>
          <w:tcPr>
            <w:tcW w:w="936" w:type="dxa"/>
          </w:tcPr>
          <w:p w:rsidR="00B23960" w:rsidRDefault="00B23960">
            <w:pPr>
              <w:pStyle w:val="normal0"/>
              <w:jc w:val="center"/>
            </w:pPr>
          </w:p>
        </w:tc>
        <w:tc>
          <w:tcPr>
            <w:tcW w:w="1446" w:type="dxa"/>
          </w:tcPr>
          <w:p w:rsidR="00B23960" w:rsidRDefault="00CC3859">
            <w:pPr>
              <w:pStyle w:val="normal0"/>
              <w:jc w:val="center"/>
            </w:pPr>
            <w:r>
              <w:t>2</w:t>
            </w:r>
          </w:p>
          <w:p w:rsidR="00B23960" w:rsidRDefault="00CC3859">
            <w:pPr>
              <w:pStyle w:val="normal0"/>
              <w:jc w:val="center"/>
            </w:pPr>
            <w:r>
              <w:t>Summarize/</w:t>
            </w:r>
          </w:p>
          <w:p w:rsidR="00B23960" w:rsidRDefault="00CC3859">
            <w:pPr>
              <w:pStyle w:val="normal0"/>
              <w:jc w:val="center"/>
            </w:pPr>
            <w:r>
              <w:t>Relate</w:t>
            </w:r>
          </w:p>
        </w:tc>
      </w:tr>
      <w:tr w:rsidR="00B23960">
        <w:tc>
          <w:tcPr>
            <w:tcW w:w="7023" w:type="dxa"/>
          </w:tcPr>
          <w:p w:rsidR="00B23960" w:rsidRDefault="00CC3859">
            <w:pPr>
              <w:pStyle w:val="normal0"/>
            </w:pPr>
            <w:r>
              <w:t xml:space="preserve">When thyroid hormone levels decrease the hypothalamus </w:t>
            </w:r>
          </w:p>
          <w:p w:rsidR="00B23960" w:rsidRDefault="00CC3859">
            <w:pPr>
              <w:pStyle w:val="normal0"/>
              <w:numPr>
                <w:ilvl w:val="0"/>
                <w:numId w:val="33"/>
              </w:numPr>
              <w:spacing w:before="100" w:after="100" w:line="360" w:lineRule="auto"/>
            </w:pPr>
            <w:r>
              <w:t>Releases more TRH</w:t>
            </w:r>
          </w:p>
          <w:p w:rsidR="00B23960" w:rsidRDefault="00CC3859">
            <w:pPr>
              <w:pStyle w:val="normal0"/>
              <w:numPr>
                <w:ilvl w:val="0"/>
                <w:numId w:val="33"/>
              </w:numPr>
              <w:spacing w:before="100" w:after="100" w:line="360" w:lineRule="auto"/>
            </w:pPr>
            <w:r>
              <w:t>Release less TRH</w:t>
            </w:r>
          </w:p>
          <w:p w:rsidR="00B23960" w:rsidRDefault="00CC3859">
            <w:pPr>
              <w:pStyle w:val="normal0"/>
              <w:numPr>
                <w:ilvl w:val="0"/>
                <w:numId w:val="33"/>
              </w:numPr>
              <w:spacing w:before="100" w:after="100" w:line="360" w:lineRule="auto"/>
            </w:pPr>
            <w:r>
              <w:t>Releases more TSH</w:t>
            </w:r>
          </w:p>
          <w:p w:rsidR="00B23960" w:rsidRDefault="00CC3859">
            <w:pPr>
              <w:pStyle w:val="normal0"/>
              <w:numPr>
                <w:ilvl w:val="0"/>
                <w:numId w:val="33"/>
              </w:numPr>
              <w:spacing w:before="100" w:after="100" w:line="360" w:lineRule="auto"/>
            </w:pPr>
            <w:r>
              <w:t>Releases less TSH</w:t>
            </w:r>
          </w:p>
        </w:tc>
        <w:tc>
          <w:tcPr>
            <w:tcW w:w="936" w:type="dxa"/>
          </w:tcPr>
          <w:p w:rsidR="00B23960" w:rsidRDefault="00B23960">
            <w:pPr>
              <w:pStyle w:val="normal0"/>
              <w:jc w:val="center"/>
            </w:pPr>
            <w:bookmarkStart w:id="1" w:name="_gjdgxs" w:colFirst="0" w:colLast="0"/>
            <w:bookmarkEnd w:id="1"/>
          </w:p>
        </w:tc>
        <w:tc>
          <w:tcPr>
            <w:tcW w:w="1446" w:type="dxa"/>
          </w:tcPr>
          <w:p w:rsidR="00B23960" w:rsidRDefault="00CC3859">
            <w:pPr>
              <w:pStyle w:val="normal0"/>
              <w:jc w:val="center"/>
            </w:pPr>
            <w:r>
              <w:t>2</w:t>
            </w:r>
          </w:p>
          <w:p w:rsidR="00B23960" w:rsidRDefault="00CC3859">
            <w:pPr>
              <w:pStyle w:val="normal0"/>
              <w:jc w:val="center"/>
            </w:pPr>
            <w:r>
              <w:t>Cause &amp; Effect</w:t>
            </w:r>
          </w:p>
        </w:tc>
      </w:tr>
      <w:tr w:rsidR="00B23960">
        <w:tc>
          <w:tcPr>
            <w:tcW w:w="7023" w:type="dxa"/>
          </w:tcPr>
          <w:p w:rsidR="00B23960" w:rsidRDefault="00CC3859">
            <w:pPr>
              <w:pStyle w:val="normal0"/>
              <w:keepLines/>
              <w:tabs>
                <w:tab w:val="right" w:pos="-180"/>
                <w:tab w:val="left" w:pos="270"/>
              </w:tabs>
              <w:ind w:left="270" w:hanging="180"/>
            </w:pPr>
            <w:r>
              <w:tab/>
            </w:r>
            <w:r>
              <w:t xml:space="preserve">The </w:t>
            </w:r>
            <w:r>
              <w:t>epidermis is responsible for protecting the body against invasion of bacteria and other foreign agents primarily because it is composed of</w:t>
            </w:r>
            <w:r>
              <w:t xml:space="preserve"> </w:t>
            </w:r>
          </w:p>
          <w:p w:rsidR="00B23960" w:rsidRDefault="00B23960">
            <w:pPr>
              <w:pStyle w:val="normal0"/>
              <w:keepLines/>
              <w:tabs>
                <w:tab w:val="right" w:pos="-180"/>
                <w:tab w:val="left" w:pos="270"/>
              </w:tabs>
              <w:ind w:left="270" w:hanging="180"/>
            </w:pPr>
          </w:p>
          <w:tbl>
            <w:tblPr>
              <w:tblStyle w:val="aff5"/>
              <w:tblW w:w="6807" w:type="dxa"/>
              <w:tblBorders>
                <w:top w:val="nil"/>
                <w:left w:val="nil"/>
                <w:bottom w:val="nil"/>
                <w:right w:val="nil"/>
                <w:insideH w:val="nil"/>
                <w:insideV w:val="nil"/>
              </w:tblBorders>
              <w:tblLayout w:type="fixed"/>
              <w:tblLook w:val="0400" w:firstRow="0" w:lastRow="0" w:firstColumn="0" w:lastColumn="0" w:noHBand="0" w:noVBand="1"/>
            </w:tblPr>
            <w:tblGrid>
              <w:gridCol w:w="6807"/>
            </w:tblGrid>
            <w:tr w:rsidR="00B23960">
              <w:tc>
                <w:tcPr>
                  <w:tcW w:w="6807" w:type="dxa"/>
                </w:tcPr>
                <w:p w:rsidR="00B23960" w:rsidRDefault="00CC3859">
                  <w:pPr>
                    <w:pStyle w:val="normal0"/>
                    <w:numPr>
                      <w:ilvl w:val="0"/>
                      <w:numId w:val="35"/>
                    </w:numPr>
                    <w:spacing w:before="100" w:after="100"/>
                  </w:pPr>
                  <w:r>
                    <w:t>stratified columnar epithelium</w:t>
                  </w:r>
                </w:p>
              </w:tc>
            </w:tr>
            <w:tr w:rsidR="00B23960">
              <w:tc>
                <w:tcPr>
                  <w:tcW w:w="6807" w:type="dxa"/>
                </w:tcPr>
                <w:p w:rsidR="00B23960" w:rsidRDefault="00CC3859">
                  <w:pPr>
                    <w:pStyle w:val="normal0"/>
                    <w:numPr>
                      <w:ilvl w:val="0"/>
                      <w:numId w:val="35"/>
                    </w:numPr>
                    <w:spacing w:before="100" w:after="100"/>
                  </w:pPr>
                  <w:r>
                    <w:t>three layers of keratinized cells only</w:t>
                  </w:r>
                </w:p>
              </w:tc>
            </w:tr>
            <w:tr w:rsidR="00B23960">
              <w:tc>
                <w:tcPr>
                  <w:tcW w:w="6807" w:type="dxa"/>
                </w:tcPr>
                <w:p w:rsidR="00B23960" w:rsidRDefault="00CC3859">
                  <w:pPr>
                    <w:pStyle w:val="normal0"/>
                    <w:numPr>
                      <w:ilvl w:val="0"/>
                      <w:numId w:val="35"/>
                    </w:numPr>
                    <w:spacing w:before="100" w:after="100"/>
                  </w:pPr>
                  <w:r>
                    <w:t>four different cell shapes</w:t>
                  </w:r>
                </w:p>
              </w:tc>
            </w:tr>
            <w:tr w:rsidR="00B23960">
              <w:tc>
                <w:tcPr>
                  <w:tcW w:w="6807" w:type="dxa"/>
                </w:tcPr>
                <w:p w:rsidR="00B23960" w:rsidRDefault="00CC3859">
                  <w:pPr>
                    <w:pStyle w:val="normal0"/>
                    <w:numPr>
                      <w:ilvl w:val="0"/>
                      <w:numId w:val="35"/>
                    </w:numPr>
                    <w:spacing w:before="100" w:after="100"/>
                  </w:pPr>
                  <w:r>
                    <w:t>found in five distinct layers</w:t>
                  </w:r>
                </w:p>
              </w:tc>
            </w:tr>
          </w:tbl>
          <w:p w:rsidR="00B23960" w:rsidRDefault="00B23960">
            <w:pPr>
              <w:pStyle w:val="normal0"/>
              <w:tabs>
                <w:tab w:val="left" w:pos="2684"/>
              </w:tabs>
            </w:pPr>
          </w:p>
        </w:tc>
        <w:tc>
          <w:tcPr>
            <w:tcW w:w="936" w:type="dxa"/>
          </w:tcPr>
          <w:p w:rsidR="00B23960" w:rsidRDefault="00B23960">
            <w:pPr>
              <w:pStyle w:val="normal0"/>
              <w:jc w:val="center"/>
            </w:pPr>
          </w:p>
        </w:tc>
        <w:tc>
          <w:tcPr>
            <w:tcW w:w="1446" w:type="dxa"/>
          </w:tcPr>
          <w:p w:rsidR="00B23960" w:rsidRDefault="00CC3859">
            <w:pPr>
              <w:pStyle w:val="normal0"/>
              <w:jc w:val="center"/>
            </w:pPr>
            <w:r>
              <w:t>3</w:t>
            </w:r>
          </w:p>
          <w:p w:rsidR="00B23960" w:rsidRDefault="00CC3859">
            <w:pPr>
              <w:pStyle w:val="normal0"/>
              <w:jc w:val="center"/>
            </w:pPr>
            <w:r>
              <w:t>Compare/</w:t>
            </w:r>
          </w:p>
          <w:p w:rsidR="00B23960" w:rsidRDefault="00CC3859">
            <w:pPr>
              <w:pStyle w:val="normal0"/>
              <w:jc w:val="center"/>
            </w:pPr>
            <w:r>
              <w:t>Differentiate/</w:t>
            </w:r>
          </w:p>
          <w:p w:rsidR="00B23960" w:rsidRDefault="00CC3859">
            <w:pPr>
              <w:pStyle w:val="normal0"/>
              <w:jc w:val="center"/>
            </w:pPr>
            <w:r>
              <w:t>Critique</w:t>
            </w:r>
          </w:p>
        </w:tc>
      </w:tr>
    </w:tbl>
    <w:p w:rsidR="00B23960" w:rsidRDefault="00CC3859">
      <w:pPr>
        <w:pStyle w:val="normal0"/>
        <w:keepLines/>
        <w:tabs>
          <w:tab w:val="right" w:pos="-180"/>
          <w:tab w:val="left" w:pos="0"/>
        </w:tabs>
        <w:ind w:hanging="1080"/>
      </w:pPr>
      <w:r>
        <w:t xml:space="preserve">The </w:t>
      </w:r>
    </w:p>
    <w:p w:rsidR="00B23960" w:rsidRDefault="00CC3859">
      <w:pPr>
        <w:pStyle w:val="normal0"/>
        <w:jc w:val="center"/>
      </w:pPr>
      <w:r>
        <w:rPr>
          <w:rFonts w:ascii="Arial" w:eastAsia="Arial" w:hAnsi="Arial" w:cs="Arial"/>
          <w:noProof/>
          <w:sz w:val="20"/>
          <w:szCs w:val="20"/>
        </w:rPr>
        <mc:AlternateContent>
          <mc:Choice Requires="wpg">
            <w:drawing>
              <wp:inline distT="0" distB="0" distL="0" distR="0">
                <wp:extent cx="4381500" cy="825500"/>
                <wp:effectExtent l="0" t="0" r="0" b="0"/>
                <wp:docPr id="1" name="" descr="http://rcsmoodle.rcs.k12.in.us/pluginfile.php/8636/question/questiontext/0/7633/7633/messed%20up%20EKG.gif"/>
                <wp:cNvGraphicFramePr/>
                <a:graphic xmlns:a="http://schemas.openxmlformats.org/drawingml/2006/main">
                  <a:graphicData uri="http://schemas.microsoft.com/office/word/2010/wordprocessingShape">
                    <wps:wsp>
                      <wps:cNvSpPr/>
                      <wps:spPr>
                        <a:xfrm>
                          <a:off x="3155250" y="3370425"/>
                          <a:ext cx="4381500" cy="819150"/>
                        </a:xfrm>
                        <a:prstGeom prst="rect">
                          <a:avLst/>
                        </a:prstGeom>
                        <a:noFill/>
                        <a:ln>
                          <a:noFill/>
                        </a:ln>
                      </wps:spPr>
                      <wps:txbx>
                        <w:txbxContent>
                          <w:p w:rsidR="00B23960" w:rsidRDefault="00B23960">
                            <w:pPr>
                              <w:pStyle w:val="normal0"/>
                              <w:spacing w:after="0" w:line="240" w:lineRule="auto"/>
                              <w:textDirection w:val="btLr"/>
                            </w:pPr>
                          </w:p>
                        </w:txbxContent>
                      </wps:txbx>
                      <wps:bodyPr lIns="91425" tIns="91425" rIns="91425" bIns="91425" anchor="ctr"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381500" cy="825500"/>
                <wp:effectExtent b="0" l="0" r="0" t="0"/>
                <wp:docPr descr="http://rcsmoodle.rcs.k12.in.us/pluginfile.php/8636/question/questiontext/0/7633/7633/messed%20up%20EKG.gif" id="1" name="image2.png"/>
                <a:graphic>
                  <a:graphicData uri="http://schemas.openxmlformats.org/drawingml/2006/picture">
                    <pic:pic>
                      <pic:nvPicPr>
                        <pic:cNvPr descr="http://rcsmoodle.rcs.k12.in.us/pluginfile.php/8636/question/questiontext/0/7633/7633/messed%20up%20EKG.gif" id="0" name="image2.png"/>
                        <pic:cNvPicPr preferRelativeResize="0"/>
                      </pic:nvPicPr>
                      <pic:blipFill>
                        <a:blip r:embed="rId6"/>
                        <a:srcRect/>
                        <a:stretch>
                          <a:fillRect/>
                        </a:stretch>
                      </pic:blipFill>
                      <pic:spPr>
                        <a:xfrm>
                          <a:off x="0" y="0"/>
                          <a:ext cx="4381500" cy="825500"/>
                        </a:xfrm>
                        <a:prstGeom prst="rect"/>
                        <a:ln/>
                      </pic:spPr>
                    </pic:pic>
                  </a:graphicData>
                </a:graphic>
              </wp:inline>
            </w:drawing>
          </mc:Fallback>
        </mc:AlternateContent>
      </w:r>
    </w:p>
    <w:p w:rsidR="00B23960" w:rsidRDefault="00B23960">
      <w:pPr>
        <w:pStyle w:val="normal0"/>
      </w:pPr>
    </w:p>
    <w:sectPr w:rsidR="00B2396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906"/>
    <w:multiLevelType w:val="multilevel"/>
    <w:tmpl w:val="991EB4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F6A5F"/>
    <w:multiLevelType w:val="multilevel"/>
    <w:tmpl w:val="1E4E037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D6F090C"/>
    <w:multiLevelType w:val="multilevel"/>
    <w:tmpl w:val="9BFA76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D9F4CC0"/>
    <w:multiLevelType w:val="multilevel"/>
    <w:tmpl w:val="505E7A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EC2611D"/>
    <w:multiLevelType w:val="multilevel"/>
    <w:tmpl w:val="A32E99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EDE7E57"/>
    <w:multiLevelType w:val="multilevel"/>
    <w:tmpl w:val="489E3A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856638"/>
    <w:multiLevelType w:val="multilevel"/>
    <w:tmpl w:val="5FA0F6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EF26DD2"/>
    <w:multiLevelType w:val="multilevel"/>
    <w:tmpl w:val="CE16D7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59B5290"/>
    <w:multiLevelType w:val="multilevel"/>
    <w:tmpl w:val="32EE3D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5FE4954"/>
    <w:multiLevelType w:val="multilevel"/>
    <w:tmpl w:val="D48A45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BC860F1"/>
    <w:multiLevelType w:val="multilevel"/>
    <w:tmpl w:val="88B61E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9A2212"/>
    <w:multiLevelType w:val="multilevel"/>
    <w:tmpl w:val="6B68CD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BA72B3"/>
    <w:multiLevelType w:val="multilevel"/>
    <w:tmpl w:val="3BEC4B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BB0B0F"/>
    <w:multiLevelType w:val="multilevel"/>
    <w:tmpl w:val="FF085D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84317B"/>
    <w:multiLevelType w:val="multilevel"/>
    <w:tmpl w:val="D77641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3B2C5803"/>
    <w:multiLevelType w:val="multilevel"/>
    <w:tmpl w:val="563A69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B6D12E0"/>
    <w:multiLevelType w:val="multilevel"/>
    <w:tmpl w:val="8E12EB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423E7E69"/>
    <w:multiLevelType w:val="multilevel"/>
    <w:tmpl w:val="A538FA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5936194"/>
    <w:multiLevelType w:val="multilevel"/>
    <w:tmpl w:val="68DC53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6C822DA"/>
    <w:multiLevelType w:val="multilevel"/>
    <w:tmpl w:val="7CE874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7845F04"/>
    <w:multiLevelType w:val="multilevel"/>
    <w:tmpl w:val="BA18DC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8A94225"/>
    <w:multiLevelType w:val="multilevel"/>
    <w:tmpl w:val="7B446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9F204C7"/>
    <w:multiLevelType w:val="multilevel"/>
    <w:tmpl w:val="E07EF1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526F3661"/>
    <w:multiLevelType w:val="multilevel"/>
    <w:tmpl w:val="C31A69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7B74CD7"/>
    <w:multiLevelType w:val="multilevel"/>
    <w:tmpl w:val="3A3A52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58690A0C"/>
    <w:multiLevelType w:val="multilevel"/>
    <w:tmpl w:val="5C8E51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B96542C"/>
    <w:multiLevelType w:val="multilevel"/>
    <w:tmpl w:val="CF22EA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5CD06927"/>
    <w:multiLevelType w:val="multilevel"/>
    <w:tmpl w:val="8618D0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61610C16"/>
    <w:multiLevelType w:val="multilevel"/>
    <w:tmpl w:val="991441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2AF24DC"/>
    <w:multiLevelType w:val="multilevel"/>
    <w:tmpl w:val="704819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675B49AE"/>
    <w:multiLevelType w:val="multilevel"/>
    <w:tmpl w:val="A30A1E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69140187"/>
    <w:multiLevelType w:val="multilevel"/>
    <w:tmpl w:val="AD5670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457EDF"/>
    <w:multiLevelType w:val="multilevel"/>
    <w:tmpl w:val="ED28A3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C245E36"/>
    <w:multiLevelType w:val="multilevel"/>
    <w:tmpl w:val="FEA82A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C891D67"/>
    <w:multiLevelType w:val="multilevel"/>
    <w:tmpl w:val="72B631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6DC97BC7"/>
    <w:multiLevelType w:val="multilevel"/>
    <w:tmpl w:val="A79A60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E87716A"/>
    <w:multiLevelType w:val="multilevel"/>
    <w:tmpl w:val="650296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F135E54"/>
    <w:multiLevelType w:val="multilevel"/>
    <w:tmpl w:val="33B86C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F2C017A"/>
    <w:multiLevelType w:val="multilevel"/>
    <w:tmpl w:val="CDA612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6"/>
  </w:num>
  <w:num w:numId="2">
    <w:abstractNumId w:val="5"/>
  </w:num>
  <w:num w:numId="3">
    <w:abstractNumId w:val="15"/>
  </w:num>
  <w:num w:numId="4">
    <w:abstractNumId w:val="25"/>
  </w:num>
  <w:num w:numId="5">
    <w:abstractNumId w:val="1"/>
  </w:num>
  <w:num w:numId="6">
    <w:abstractNumId w:val="6"/>
  </w:num>
  <w:num w:numId="7">
    <w:abstractNumId w:val="30"/>
  </w:num>
  <w:num w:numId="8">
    <w:abstractNumId w:val="29"/>
  </w:num>
  <w:num w:numId="9">
    <w:abstractNumId w:val="11"/>
  </w:num>
  <w:num w:numId="10">
    <w:abstractNumId w:val="31"/>
  </w:num>
  <w:num w:numId="11">
    <w:abstractNumId w:val="37"/>
  </w:num>
  <w:num w:numId="12">
    <w:abstractNumId w:val="21"/>
  </w:num>
  <w:num w:numId="13">
    <w:abstractNumId w:val="7"/>
  </w:num>
  <w:num w:numId="14">
    <w:abstractNumId w:val="10"/>
  </w:num>
  <w:num w:numId="15">
    <w:abstractNumId w:val="8"/>
  </w:num>
  <w:num w:numId="16">
    <w:abstractNumId w:val="22"/>
  </w:num>
  <w:num w:numId="17">
    <w:abstractNumId w:val="2"/>
  </w:num>
  <w:num w:numId="18">
    <w:abstractNumId w:val="18"/>
  </w:num>
  <w:num w:numId="19">
    <w:abstractNumId w:val="12"/>
  </w:num>
  <w:num w:numId="20">
    <w:abstractNumId w:val="23"/>
  </w:num>
  <w:num w:numId="21">
    <w:abstractNumId w:val="27"/>
  </w:num>
  <w:num w:numId="22">
    <w:abstractNumId w:val="34"/>
  </w:num>
  <w:num w:numId="23">
    <w:abstractNumId w:val="33"/>
  </w:num>
  <w:num w:numId="24">
    <w:abstractNumId w:val="9"/>
  </w:num>
  <w:num w:numId="25">
    <w:abstractNumId w:val="38"/>
  </w:num>
  <w:num w:numId="26">
    <w:abstractNumId w:val="19"/>
  </w:num>
  <w:num w:numId="27">
    <w:abstractNumId w:val="3"/>
  </w:num>
  <w:num w:numId="28">
    <w:abstractNumId w:val="17"/>
  </w:num>
  <w:num w:numId="29">
    <w:abstractNumId w:val="4"/>
  </w:num>
  <w:num w:numId="30">
    <w:abstractNumId w:val="26"/>
  </w:num>
  <w:num w:numId="31">
    <w:abstractNumId w:val="0"/>
  </w:num>
  <w:num w:numId="32">
    <w:abstractNumId w:val="32"/>
  </w:num>
  <w:num w:numId="33">
    <w:abstractNumId w:val="14"/>
  </w:num>
  <w:num w:numId="34">
    <w:abstractNumId w:val="36"/>
  </w:num>
  <w:num w:numId="35">
    <w:abstractNumId w:val="20"/>
  </w:num>
  <w:num w:numId="36">
    <w:abstractNumId w:val="13"/>
  </w:num>
  <w:num w:numId="37">
    <w:abstractNumId w:val="24"/>
  </w:num>
  <w:num w:numId="38">
    <w:abstractNumId w:val="2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compat>
    <w:compatSetting w:name="compatibilityMode" w:uri="http://schemas.microsoft.com/office/word" w:val="14"/>
  </w:compat>
  <w:rsids>
    <w:rsidRoot w:val="00B23960"/>
    <w:rsid w:val="00B23960"/>
    <w:rsid w:val="00CC3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1432</Words>
  <Characters>8163</Characters>
  <Application>Microsoft Macintosh Word</Application>
  <DocSecurity>0</DocSecurity>
  <Lines>68</Lines>
  <Paragraphs>19</Paragraphs>
  <ScaleCrop>false</ScaleCrop>
  <Company>Hoover High School</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Renee Bauer</cp:lastModifiedBy>
  <cp:revision>2</cp:revision>
  <dcterms:created xsi:type="dcterms:W3CDTF">2017-08-28T14:55:00Z</dcterms:created>
  <dcterms:modified xsi:type="dcterms:W3CDTF">2017-08-28T14:55:00Z</dcterms:modified>
</cp:coreProperties>
</file>